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20" w:rsidRDefault="009A7020" w:rsidP="00D714DB">
      <w:pPr>
        <w:keepNext/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</w:p>
    <w:p w:rsidR="009A7020" w:rsidRPr="00824F8B" w:rsidRDefault="009A7020" w:rsidP="009A7020">
      <w:pPr>
        <w:ind w:right="-716"/>
        <w:rPr>
          <w:b/>
        </w:rPr>
      </w:pPr>
      <w:r w:rsidRPr="00824F8B">
        <w:rPr>
          <w:b/>
          <w:lang w:val="en-US"/>
        </w:rPr>
        <w:t xml:space="preserve">                                                            </w:t>
      </w:r>
      <w:r w:rsidRPr="00824F8B">
        <w:rPr>
          <w:b/>
        </w:rPr>
        <w:t xml:space="preserve">            </w:t>
      </w:r>
      <w:r w:rsidRPr="00824F8B">
        <w:rPr>
          <w:b/>
          <w:lang w:val="en-US"/>
        </w:rPr>
        <w:t xml:space="preserve">         </w:t>
      </w:r>
      <w:r w:rsidRPr="00824F8B">
        <w:rPr>
          <w:noProof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020" w:rsidRPr="00824F8B" w:rsidRDefault="009A7020" w:rsidP="00D714DB">
      <w:pPr>
        <w:keepNext/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</w:p>
    <w:p w:rsidR="00D714DB" w:rsidRPr="00824F8B" w:rsidRDefault="00D714DB" w:rsidP="00D714DB">
      <w:pPr>
        <w:keepNext/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 w:rsidRPr="00824F8B">
        <w:rPr>
          <w:rFonts w:ascii="Times New Roman CYR" w:hAnsi="Times New Roman CYR" w:cs="Times New Roman CYR"/>
          <w:b/>
          <w:bCs/>
          <w:sz w:val="44"/>
          <w:szCs w:val="44"/>
        </w:rPr>
        <w:t>КОНТРОЛЬНО - СЧЕТНАЯ ПАЛАТА</w:t>
      </w:r>
    </w:p>
    <w:p w:rsidR="00D714DB" w:rsidRPr="00824F8B" w:rsidRDefault="00D714DB" w:rsidP="00D714DB">
      <w:pPr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  <w:r w:rsidRPr="00824F8B">
        <w:rPr>
          <w:rFonts w:ascii="Times New Roman CYR" w:hAnsi="Times New Roman CYR" w:cs="Times New Roman CYR"/>
          <w:b/>
          <w:bCs/>
          <w:sz w:val="48"/>
          <w:szCs w:val="48"/>
        </w:rPr>
        <w:t>МО «Баяндаевский район»</w:t>
      </w:r>
    </w:p>
    <w:p w:rsidR="00D714DB" w:rsidRPr="00824F8B" w:rsidRDefault="00D714DB" w:rsidP="00D714DB">
      <w:pPr>
        <w:widowControl w:val="0"/>
        <w:autoSpaceDE w:val="0"/>
        <w:autoSpaceDN w:val="0"/>
        <w:adjustRightInd w:val="0"/>
        <w:ind w:right="-87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673F8" w:rsidRPr="00824F8B" w:rsidRDefault="002673F8" w:rsidP="00D714DB">
      <w:pPr>
        <w:widowControl w:val="0"/>
        <w:autoSpaceDE w:val="0"/>
        <w:autoSpaceDN w:val="0"/>
        <w:adjustRightInd w:val="0"/>
        <w:ind w:right="-87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673F8" w:rsidRPr="00824F8B" w:rsidRDefault="002673F8" w:rsidP="00D714DB">
      <w:pPr>
        <w:widowControl w:val="0"/>
        <w:autoSpaceDE w:val="0"/>
        <w:autoSpaceDN w:val="0"/>
        <w:adjustRightInd w:val="0"/>
        <w:ind w:right="-87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673F8" w:rsidRPr="00824F8B" w:rsidRDefault="002673F8" w:rsidP="00D714DB">
      <w:pPr>
        <w:jc w:val="center"/>
        <w:rPr>
          <w:sz w:val="28"/>
        </w:rPr>
      </w:pPr>
      <w:r w:rsidRPr="00824F8B">
        <w:rPr>
          <w:sz w:val="28"/>
        </w:rPr>
        <w:t xml:space="preserve">с. Баяндай                                </w:t>
      </w:r>
      <w:r w:rsidR="004B0B20" w:rsidRPr="00824F8B">
        <w:rPr>
          <w:sz w:val="28"/>
        </w:rPr>
        <w:t xml:space="preserve">                            </w:t>
      </w:r>
      <w:r w:rsidR="00B161EE">
        <w:rPr>
          <w:sz w:val="28"/>
        </w:rPr>
        <w:t xml:space="preserve">           </w:t>
      </w:r>
      <w:r w:rsidR="00D408FB">
        <w:rPr>
          <w:sz w:val="28"/>
        </w:rPr>
        <w:t>23 апреля</w:t>
      </w:r>
      <w:r w:rsidR="009562E5">
        <w:rPr>
          <w:sz w:val="28"/>
        </w:rPr>
        <w:t xml:space="preserve"> 201</w:t>
      </w:r>
      <w:r w:rsidR="009562E5">
        <w:rPr>
          <w:sz w:val="28"/>
          <w:lang w:val="en-US"/>
        </w:rPr>
        <w:t>3</w:t>
      </w:r>
      <w:r w:rsidRPr="00824F8B">
        <w:rPr>
          <w:sz w:val="28"/>
        </w:rPr>
        <w:t xml:space="preserve"> года         </w:t>
      </w:r>
    </w:p>
    <w:p w:rsidR="002673F8" w:rsidRPr="00824F8B" w:rsidRDefault="002673F8" w:rsidP="00D714DB">
      <w:pPr>
        <w:jc w:val="center"/>
        <w:rPr>
          <w:sz w:val="28"/>
        </w:rPr>
      </w:pPr>
    </w:p>
    <w:p w:rsidR="00FE5BAB" w:rsidRPr="00824F8B" w:rsidRDefault="00FE5BAB" w:rsidP="00D714DB">
      <w:pPr>
        <w:jc w:val="center"/>
        <w:rPr>
          <w:sz w:val="28"/>
        </w:rPr>
      </w:pPr>
    </w:p>
    <w:p w:rsidR="002673F8" w:rsidRPr="00824F8B" w:rsidRDefault="002673F8" w:rsidP="00D714DB">
      <w:pPr>
        <w:jc w:val="center"/>
        <w:rPr>
          <w:sz w:val="28"/>
        </w:rPr>
      </w:pPr>
    </w:p>
    <w:p w:rsidR="00D714DB" w:rsidRPr="008D490C" w:rsidRDefault="00D714DB" w:rsidP="00D714DB">
      <w:pPr>
        <w:jc w:val="center"/>
        <w:rPr>
          <w:b/>
          <w:sz w:val="32"/>
          <w:szCs w:val="32"/>
        </w:rPr>
      </w:pPr>
      <w:r w:rsidRPr="00824F8B">
        <w:rPr>
          <w:b/>
          <w:sz w:val="36"/>
          <w:szCs w:val="36"/>
        </w:rPr>
        <w:t>ЗАКЛЮЧЕНИЕ</w:t>
      </w:r>
      <w:r w:rsidR="00024A46" w:rsidRPr="00824F8B">
        <w:rPr>
          <w:b/>
          <w:sz w:val="36"/>
          <w:szCs w:val="36"/>
        </w:rPr>
        <w:t xml:space="preserve"> </w:t>
      </w:r>
      <w:r w:rsidR="00B161EE">
        <w:rPr>
          <w:b/>
          <w:sz w:val="32"/>
          <w:szCs w:val="32"/>
        </w:rPr>
        <w:t>№</w:t>
      </w:r>
      <w:r w:rsidR="00E3359E">
        <w:rPr>
          <w:b/>
          <w:sz w:val="32"/>
          <w:szCs w:val="32"/>
        </w:rPr>
        <w:t xml:space="preserve"> 11</w:t>
      </w:r>
      <w:r w:rsidRPr="00824F8B">
        <w:rPr>
          <w:b/>
          <w:sz w:val="32"/>
          <w:szCs w:val="32"/>
        </w:rPr>
        <w:t>-з</w:t>
      </w:r>
    </w:p>
    <w:p w:rsidR="00D714DB" w:rsidRPr="00824F8B" w:rsidRDefault="00D714DB" w:rsidP="00634D52">
      <w:pPr>
        <w:jc w:val="center"/>
        <w:rPr>
          <w:b/>
          <w:sz w:val="28"/>
          <w:szCs w:val="28"/>
        </w:rPr>
      </w:pPr>
      <w:r w:rsidRPr="00824F8B">
        <w:rPr>
          <w:b/>
          <w:sz w:val="28"/>
          <w:szCs w:val="28"/>
        </w:rPr>
        <w:t>ПО</w:t>
      </w:r>
      <w:r w:rsidR="00C920BF" w:rsidRPr="00824F8B">
        <w:rPr>
          <w:b/>
          <w:sz w:val="28"/>
          <w:szCs w:val="28"/>
        </w:rPr>
        <w:t xml:space="preserve"> РЕЗУЛЬТАТАМ ЭКСПЕРТИЗЫ</w:t>
      </w:r>
      <w:r w:rsidRPr="00824F8B">
        <w:rPr>
          <w:b/>
          <w:sz w:val="28"/>
          <w:szCs w:val="28"/>
        </w:rPr>
        <w:t xml:space="preserve"> </w:t>
      </w:r>
      <w:r w:rsidR="009A7020" w:rsidRPr="00824F8B">
        <w:rPr>
          <w:b/>
          <w:sz w:val="28"/>
          <w:szCs w:val="28"/>
        </w:rPr>
        <w:t xml:space="preserve">ОТЧЕТА ОБ </w:t>
      </w:r>
      <w:r w:rsidRPr="00824F8B">
        <w:rPr>
          <w:b/>
          <w:sz w:val="28"/>
          <w:szCs w:val="28"/>
        </w:rPr>
        <w:t>ИСПОЛНЕНИ</w:t>
      </w:r>
      <w:r w:rsidR="00117914" w:rsidRPr="00824F8B">
        <w:rPr>
          <w:b/>
          <w:sz w:val="28"/>
          <w:szCs w:val="28"/>
        </w:rPr>
        <w:t>И</w:t>
      </w:r>
      <w:r w:rsidRPr="00824F8B">
        <w:rPr>
          <w:b/>
          <w:sz w:val="28"/>
          <w:szCs w:val="28"/>
        </w:rPr>
        <w:t xml:space="preserve"> БЮДЖЕТА МУНИЦИПАЛЬНОГО ОБРАЗОВАНИЯ «</w:t>
      </w:r>
      <w:r w:rsidR="0042271A">
        <w:rPr>
          <w:b/>
          <w:sz w:val="28"/>
          <w:szCs w:val="28"/>
        </w:rPr>
        <w:t>БАЯНДАЙ</w:t>
      </w:r>
      <w:r w:rsidRPr="00824F8B">
        <w:rPr>
          <w:b/>
          <w:sz w:val="28"/>
          <w:szCs w:val="28"/>
        </w:rPr>
        <w:t>» ЗА 20</w:t>
      </w:r>
      <w:r w:rsidR="00136394" w:rsidRPr="00824F8B">
        <w:rPr>
          <w:b/>
          <w:sz w:val="28"/>
          <w:szCs w:val="28"/>
        </w:rPr>
        <w:t>1</w:t>
      </w:r>
      <w:r w:rsidR="009A7020" w:rsidRPr="00824F8B">
        <w:rPr>
          <w:b/>
          <w:sz w:val="28"/>
          <w:szCs w:val="28"/>
        </w:rPr>
        <w:t>2</w:t>
      </w:r>
      <w:r w:rsidRPr="00824F8B">
        <w:rPr>
          <w:b/>
          <w:sz w:val="28"/>
          <w:szCs w:val="28"/>
        </w:rPr>
        <w:t xml:space="preserve"> ГОД</w:t>
      </w:r>
    </w:p>
    <w:p w:rsidR="00570926" w:rsidRPr="00824F8B" w:rsidRDefault="00570926" w:rsidP="006241A7">
      <w:pPr>
        <w:pStyle w:val="a4"/>
        <w:suppressAutoHyphens/>
        <w:jc w:val="both"/>
        <w:rPr>
          <w:sz w:val="28"/>
        </w:rPr>
      </w:pPr>
    </w:p>
    <w:p w:rsidR="00D714DB" w:rsidRPr="00824F8B" w:rsidRDefault="002673F8" w:rsidP="00117914">
      <w:pPr>
        <w:pStyle w:val="a4"/>
        <w:ind w:firstLine="720"/>
        <w:jc w:val="both"/>
        <w:rPr>
          <w:rFonts w:ascii="Times New Roman" w:hAnsi="Times New Roman"/>
          <w:i w:val="0"/>
          <w:sz w:val="28"/>
        </w:rPr>
      </w:pPr>
      <w:r w:rsidRPr="00824F8B">
        <w:rPr>
          <w:rFonts w:ascii="Times New Roman" w:hAnsi="Times New Roman"/>
          <w:i w:val="0"/>
          <w:sz w:val="28"/>
        </w:rPr>
        <w:t>А</w:t>
      </w:r>
      <w:r w:rsidR="00570926" w:rsidRPr="00824F8B">
        <w:rPr>
          <w:rFonts w:ascii="Times New Roman" w:hAnsi="Times New Roman"/>
          <w:i w:val="0"/>
          <w:sz w:val="28"/>
        </w:rPr>
        <w:t>удиторское</w:t>
      </w:r>
      <w:r w:rsidR="00E23AB3" w:rsidRPr="00824F8B">
        <w:rPr>
          <w:rFonts w:ascii="Times New Roman" w:hAnsi="Times New Roman"/>
          <w:i w:val="0"/>
          <w:sz w:val="28"/>
        </w:rPr>
        <w:t xml:space="preserve">  </w:t>
      </w:r>
      <w:r w:rsidR="00570926" w:rsidRPr="00824F8B">
        <w:rPr>
          <w:rFonts w:ascii="Times New Roman" w:hAnsi="Times New Roman"/>
          <w:i w:val="0"/>
          <w:sz w:val="28"/>
        </w:rPr>
        <w:t xml:space="preserve">заключение </w:t>
      </w:r>
      <w:r w:rsidR="00E23AB3" w:rsidRPr="00824F8B">
        <w:rPr>
          <w:rFonts w:ascii="Times New Roman" w:hAnsi="Times New Roman"/>
          <w:i w:val="0"/>
          <w:sz w:val="28"/>
        </w:rPr>
        <w:t xml:space="preserve"> </w:t>
      </w:r>
      <w:r w:rsidR="00570926" w:rsidRPr="00824F8B">
        <w:rPr>
          <w:rFonts w:ascii="Times New Roman" w:hAnsi="Times New Roman"/>
          <w:i w:val="0"/>
          <w:sz w:val="28"/>
        </w:rPr>
        <w:t>составлено</w:t>
      </w:r>
      <w:r w:rsidR="00521217" w:rsidRPr="00824F8B">
        <w:rPr>
          <w:rFonts w:ascii="Times New Roman" w:hAnsi="Times New Roman"/>
          <w:i w:val="0"/>
          <w:sz w:val="28"/>
        </w:rPr>
        <w:t xml:space="preserve"> аудитором</w:t>
      </w:r>
      <w:r w:rsidR="00E23AB3" w:rsidRPr="00824F8B">
        <w:rPr>
          <w:rFonts w:ascii="Times New Roman" w:hAnsi="Times New Roman"/>
          <w:i w:val="0"/>
          <w:sz w:val="28"/>
        </w:rPr>
        <w:t xml:space="preserve"> </w:t>
      </w:r>
      <w:r w:rsidR="001369A8" w:rsidRPr="00824F8B">
        <w:rPr>
          <w:rFonts w:ascii="Times New Roman" w:hAnsi="Times New Roman"/>
          <w:i w:val="0"/>
          <w:sz w:val="28"/>
        </w:rPr>
        <w:t xml:space="preserve"> </w:t>
      </w:r>
      <w:r w:rsidR="009D7FA4" w:rsidRPr="00824F8B">
        <w:rPr>
          <w:rFonts w:ascii="Times New Roman" w:hAnsi="Times New Roman"/>
          <w:i w:val="0"/>
          <w:sz w:val="28"/>
        </w:rPr>
        <w:t>Контрольно – счё</w:t>
      </w:r>
      <w:r w:rsidR="00851D8F" w:rsidRPr="00824F8B">
        <w:rPr>
          <w:rFonts w:ascii="Times New Roman" w:hAnsi="Times New Roman"/>
          <w:i w:val="0"/>
          <w:sz w:val="28"/>
        </w:rPr>
        <w:t>т</w:t>
      </w:r>
      <w:r w:rsidR="00851D8F" w:rsidRPr="00824F8B">
        <w:rPr>
          <w:rFonts w:ascii="Times New Roman" w:hAnsi="Times New Roman"/>
          <w:i w:val="0"/>
          <w:sz w:val="28"/>
        </w:rPr>
        <w:t>ной пала</w:t>
      </w:r>
      <w:r w:rsidR="00521217" w:rsidRPr="00824F8B">
        <w:rPr>
          <w:rFonts w:ascii="Times New Roman" w:hAnsi="Times New Roman"/>
          <w:i w:val="0"/>
          <w:sz w:val="28"/>
        </w:rPr>
        <w:t>ты</w:t>
      </w:r>
      <w:r w:rsidR="00E23AB3" w:rsidRPr="00824F8B">
        <w:rPr>
          <w:rFonts w:ascii="Times New Roman" w:hAnsi="Times New Roman"/>
          <w:i w:val="0"/>
          <w:sz w:val="28"/>
        </w:rPr>
        <w:t xml:space="preserve"> </w:t>
      </w:r>
      <w:r w:rsidR="00521217" w:rsidRPr="00824F8B">
        <w:rPr>
          <w:rFonts w:ascii="Times New Roman" w:hAnsi="Times New Roman"/>
          <w:i w:val="0"/>
          <w:sz w:val="28"/>
        </w:rPr>
        <w:t xml:space="preserve"> </w:t>
      </w:r>
      <w:r w:rsidR="00D714DB" w:rsidRPr="00824F8B">
        <w:rPr>
          <w:rFonts w:ascii="Times New Roman" w:hAnsi="Times New Roman"/>
          <w:i w:val="0"/>
          <w:sz w:val="28"/>
        </w:rPr>
        <w:t>МО «Баяндаевский район»</w:t>
      </w:r>
      <w:r w:rsidR="00E23AB3" w:rsidRPr="00824F8B">
        <w:rPr>
          <w:rFonts w:ascii="Times New Roman" w:hAnsi="Times New Roman"/>
          <w:i w:val="0"/>
          <w:sz w:val="28"/>
        </w:rPr>
        <w:t xml:space="preserve"> </w:t>
      </w:r>
      <w:r w:rsidR="00521217" w:rsidRPr="00824F8B">
        <w:rPr>
          <w:rFonts w:ascii="Times New Roman" w:hAnsi="Times New Roman"/>
          <w:i w:val="0"/>
          <w:sz w:val="28"/>
        </w:rPr>
        <w:t xml:space="preserve">Дамбуевым Ю.Ф.,  инспектором </w:t>
      </w:r>
      <w:r w:rsidR="00E23AB3" w:rsidRPr="00824F8B">
        <w:rPr>
          <w:rFonts w:ascii="Times New Roman" w:hAnsi="Times New Roman"/>
          <w:i w:val="0"/>
          <w:sz w:val="28"/>
        </w:rPr>
        <w:t xml:space="preserve"> </w:t>
      </w:r>
      <w:r w:rsidR="00521217" w:rsidRPr="00824F8B">
        <w:rPr>
          <w:rFonts w:ascii="Times New Roman" w:hAnsi="Times New Roman"/>
          <w:i w:val="0"/>
          <w:sz w:val="28"/>
        </w:rPr>
        <w:t xml:space="preserve">Борхоновым А.М. </w:t>
      </w:r>
      <w:r w:rsidR="00A400E9" w:rsidRPr="00824F8B">
        <w:rPr>
          <w:rFonts w:ascii="Times New Roman" w:hAnsi="Times New Roman"/>
          <w:i w:val="0"/>
          <w:sz w:val="28"/>
        </w:rPr>
        <w:t xml:space="preserve">по результатам экспертизы </w:t>
      </w:r>
      <w:r w:rsidR="009A7020" w:rsidRPr="00824F8B">
        <w:rPr>
          <w:rFonts w:ascii="Times New Roman" w:hAnsi="Times New Roman"/>
          <w:i w:val="0"/>
          <w:sz w:val="28"/>
        </w:rPr>
        <w:t xml:space="preserve">отчета об </w:t>
      </w:r>
      <w:r w:rsidR="00A400E9" w:rsidRPr="00824F8B">
        <w:rPr>
          <w:rFonts w:ascii="Times New Roman" w:hAnsi="Times New Roman"/>
          <w:i w:val="0"/>
          <w:sz w:val="28"/>
        </w:rPr>
        <w:t>исполне</w:t>
      </w:r>
      <w:r w:rsidR="00FE5BAB" w:rsidRPr="00824F8B">
        <w:rPr>
          <w:rFonts w:ascii="Times New Roman" w:hAnsi="Times New Roman"/>
          <w:i w:val="0"/>
          <w:sz w:val="28"/>
        </w:rPr>
        <w:t>ни</w:t>
      </w:r>
      <w:r w:rsidR="009A7020" w:rsidRPr="00824F8B">
        <w:rPr>
          <w:rFonts w:ascii="Times New Roman" w:hAnsi="Times New Roman"/>
          <w:i w:val="0"/>
          <w:sz w:val="28"/>
        </w:rPr>
        <w:t>и</w:t>
      </w:r>
      <w:r w:rsidR="00A400E9" w:rsidRPr="00824F8B">
        <w:rPr>
          <w:rFonts w:ascii="Times New Roman" w:hAnsi="Times New Roman"/>
          <w:i w:val="0"/>
          <w:sz w:val="28"/>
        </w:rPr>
        <w:t xml:space="preserve"> бюджета муниципального образования «</w:t>
      </w:r>
      <w:r w:rsidR="0042271A">
        <w:rPr>
          <w:rFonts w:ascii="Times New Roman" w:hAnsi="Times New Roman"/>
          <w:i w:val="0"/>
          <w:sz w:val="28"/>
        </w:rPr>
        <w:t>Баяндай</w:t>
      </w:r>
      <w:r w:rsidR="00A400E9" w:rsidRPr="00824F8B">
        <w:rPr>
          <w:rFonts w:ascii="Times New Roman" w:hAnsi="Times New Roman"/>
          <w:i w:val="0"/>
          <w:sz w:val="28"/>
        </w:rPr>
        <w:t>» за 20</w:t>
      </w:r>
      <w:r w:rsidR="009A7020" w:rsidRPr="00824F8B">
        <w:rPr>
          <w:rFonts w:ascii="Times New Roman" w:hAnsi="Times New Roman"/>
          <w:i w:val="0"/>
          <w:sz w:val="28"/>
        </w:rPr>
        <w:t>12</w:t>
      </w:r>
      <w:r w:rsidR="00A400E9" w:rsidRPr="00824F8B">
        <w:rPr>
          <w:rFonts w:ascii="Times New Roman" w:hAnsi="Times New Roman"/>
          <w:i w:val="0"/>
          <w:sz w:val="28"/>
        </w:rPr>
        <w:t xml:space="preserve"> год</w:t>
      </w:r>
      <w:r w:rsidR="00FE5BAB" w:rsidRPr="00824F8B">
        <w:rPr>
          <w:rFonts w:ascii="Times New Roman" w:hAnsi="Times New Roman"/>
          <w:i w:val="0"/>
          <w:sz w:val="28"/>
        </w:rPr>
        <w:t>»</w:t>
      </w:r>
      <w:r w:rsidR="001369A8" w:rsidRPr="00824F8B">
        <w:rPr>
          <w:rFonts w:ascii="Times New Roman" w:hAnsi="Times New Roman"/>
          <w:i w:val="0"/>
          <w:sz w:val="28"/>
        </w:rPr>
        <w:t xml:space="preserve"> </w:t>
      </w:r>
      <w:r w:rsidR="00A858CA" w:rsidRPr="00824F8B">
        <w:rPr>
          <w:rFonts w:ascii="Times New Roman" w:hAnsi="Times New Roman"/>
          <w:i w:val="0"/>
          <w:sz w:val="28"/>
        </w:rPr>
        <w:t xml:space="preserve"> </w:t>
      </w:r>
      <w:r w:rsidR="00570926" w:rsidRPr="00824F8B">
        <w:rPr>
          <w:rFonts w:ascii="Times New Roman" w:hAnsi="Times New Roman"/>
          <w:i w:val="0"/>
          <w:sz w:val="28"/>
        </w:rPr>
        <w:t>в соответствии с</w:t>
      </w:r>
      <w:r w:rsidR="00D714DB" w:rsidRPr="00824F8B">
        <w:rPr>
          <w:rFonts w:ascii="Times New Roman" w:hAnsi="Times New Roman"/>
          <w:i w:val="0"/>
          <w:sz w:val="28"/>
        </w:rPr>
        <w:t xml:space="preserve">о статьей 264.4 Бюджетного кодекса Российской Федерации, </w:t>
      </w:r>
      <w:r w:rsidR="00043DF5" w:rsidRPr="00824F8B">
        <w:rPr>
          <w:rFonts w:ascii="Times New Roman" w:hAnsi="Times New Roman"/>
          <w:i w:val="0"/>
          <w:sz w:val="28"/>
        </w:rPr>
        <w:t>Положение</w:t>
      </w:r>
      <w:r w:rsidR="009A7020" w:rsidRPr="00824F8B">
        <w:rPr>
          <w:rFonts w:ascii="Times New Roman" w:hAnsi="Times New Roman"/>
          <w:i w:val="0"/>
          <w:sz w:val="28"/>
        </w:rPr>
        <w:t>м</w:t>
      </w:r>
      <w:r w:rsidR="00043DF5" w:rsidRPr="00824F8B">
        <w:rPr>
          <w:rFonts w:ascii="Times New Roman" w:hAnsi="Times New Roman"/>
          <w:i w:val="0"/>
          <w:sz w:val="28"/>
        </w:rPr>
        <w:t xml:space="preserve"> о бюджетном процессе</w:t>
      </w:r>
      <w:r w:rsidR="009A7020" w:rsidRPr="00824F8B">
        <w:rPr>
          <w:rFonts w:ascii="Times New Roman" w:hAnsi="Times New Roman"/>
          <w:i w:val="0"/>
          <w:sz w:val="28"/>
        </w:rPr>
        <w:t xml:space="preserve"> </w:t>
      </w:r>
      <w:r w:rsidR="00043DF5" w:rsidRPr="00824F8B">
        <w:rPr>
          <w:rFonts w:ascii="Times New Roman" w:hAnsi="Times New Roman"/>
          <w:i w:val="0"/>
          <w:sz w:val="28"/>
        </w:rPr>
        <w:t xml:space="preserve"> муниципального образования «</w:t>
      </w:r>
      <w:r w:rsidR="0042271A">
        <w:rPr>
          <w:rFonts w:ascii="Times New Roman" w:hAnsi="Times New Roman"/>
          <w:i w:val="0"/>
          <w:sz w:val="28"/>
        </w:rPr>
        <w:t>Баяндай</w:t>
      </w:r>
      <w:r w:rsidR="009A7020" w:rsidRPr="00824F8B">
        <w:rPr>
          <w:rFonts w:ascii="Times New Roman" w:hAnsi="Times New Roman"/>
          <w:i w:val="0"/>
          <w:sz w:val="28"/>
        </w:rPr>
        <w:t>»</w:t>
      </w:r>
      <w:r w:rsidR="00D714DB" w:rsidRPr="00824F8B">
        <w:rPr>
          <w:rFonts w:ascii="Times New Roman" w:hAnsi="Times New Roman"/>
          <w:i w:val="0"/>
          <w:sz w:val="28"/>
        </w:rPr>
        <w:t xml:space="preserve">, </w:t>
      </w:r>
      <w:r w:rsidR="00E23AB3" w:rsidRPr="00824F8B">
        <w:rPr>
          <w:rFonts w:ascii="Times New Roman" w:hAnsi="Times New Roman"/>
          <w:i w:val="0"/>
          <w:sz w:val="28"/>
        </w:rPr>
        <w:t xml:space="preserve"> </w:t>
      </w:r>
      <w:r w:rsidR="00D714DB" w:rsidRPr="00824F8B">
        <w:rPr>
          <w:rFonts w:ascii="Times New Roman" w:hAnsi="Times New Roman"/>
          <w:i w:val="0"/>
          <w:sz w:val="28"/>
        </w:rPr>
        <w:t>Решением Думы муниципального образования</w:t>
      </w:r>
      <w:r w:rsidR="001369A8" w:rsidRPr="00824F8B">
        <w:rPr>
          <w:rFonts w:ascii="Times New Roman" w:hAnsi="Times New Roman"/>
          <w:i w:val="0"/>
          <w:sz w:val="28"/>
        </w:rPr>
        <w:t xml:space="preserve"> </w:t>
      </w:r>
      <w:r w:rsidR="00D714DB" w:rsidRPr="00824F8B">
        <w:rPr>
          <w:rFonts w:ascii="Times New Roman" w:hAnsi="Times New Roman"/>
          <w:i w:val="0"/>
          <w:sz w:val="28"/>
        </w:rPr>
        <w:t xml:space="preserve"> «Баяндаевский район» от 0</w:t>
      </w:r>
      <w:r w:rsidR="005D535E" w:rsidRPr="00824F8B">
        <w:rPr>
          <w:rFonts w:ascii="Times New Roman" w:hAnsi="Times New Roman"/>
          <w:i w:val="0"/>
          <w:sz w:val="28"/>
        </w:rPr>
        <w:t>4</w:t>
      </w:r>
      <w:r w:rsidR="00D714DB" w:rsidRPr="00824F8B">
        <w:rPr>
          <w:rFonts w:ascii="Times New Roman" w:hAnsi="Times New Roman"/>
          <w:i w:val="0"/>
          <w:sz w:val="28"/>
        </w:rPr>
        <w:t>.</w:t>
      </w:r>
      <w:r w:rsidR="005D535E" w:rsidRPr="00824F8B">
        <w:rPr>
          <w:rFonts w:ascii="Times New Roman" w:hAnsi="Times New Roman"/>
          <w:i w:val="0"/>
          <w:sz w:val="28"/>
        </w:rPr>
        <w:t>10</w:t>
      </w:r>
      <w:r w:rsidR="00D714DB" w:rsidRPr="00824F8B">
        <w:rPr>
          <w:rFonts w:ascii="Times New Roman" w:hAnsi="Times New Roman"/>
          <w:i w:val="0"/>
          <w:sz w:val="28"/>
        </w:rPr>
        <w:t>.20</w:t>
      </w:r>
      <w:r w:rsidR="005D535E" w:rsidRPr="00824F8B">
        <w:rPr>
          <w:rFonts w:ascii="Times New Roman" w:hAnsi="Times New Roman"/>
          <w:i w:val="0"/>
          <w:sz w:val="28"/>
        </w:rPr>
        <w:t>11</w:t>
      </w:r>
      <w:r w:rsidR="00D714DB" w:rsidRPr="00824F8B">
        <w:rPr>
          <w:rFonts w:ascii="Times New Roman" w:hAnsi="Times New Roman"/>
          <w:i w:val="0"/>
          <w:sz w:val="28"/>
        </w:rPr>
        <w:t xml:space="preserve">г. </w:t>
      </w:r>
      <w:r w:rsidR="00024A46" w:rsidRPr="00824F8B">
        <w:rPr>
          <w:rFonts w:ascii="Times New Roman" w:hAnsi="Times New Roman"/>
          <w:i w:val="0"/>
          <w:sz w:val="28"/>
        </w:rPr>
        <w:t xml:space="preserve"> </w:t>
      </w:r>
      <w:r w:rsidR="00D714DB" w:rsidRPr="00824F8B">
        <w:rPr>
          <w:rFonts w:ascii="Times New Roman" w:hAnsi="Times New Roman"/>
          <w:i w:val="0"/>
          <w:sz w:val="28"/>
        </w:rPr>
        <w:t>№</w:t>
      </w:r>
      <w:r w:rsidR="005D535E" w:rsidRPr="00824F8B">
        <w:rPr>
          <w:rFonts w:ascii="Times New Roman" w:hAnsi="Times New Roman"/>
          <w:i w:val="0"/>
          <w:sz w:val="28"/>
        </w:rPr>
        <w:t>21/5</w:t>
      </w:r>
      <w:r w:rsidR="001369A8" w:rsidRPr="00824F8B">
        <w:rPr>
          <w:rFonts w:ascii="Times New Roman" w:hAnsi="Times New Roman"/>
          <w:i w:val="0"/>
          <w:sz w:val="28"/>
        </w:rPr>
        <w:t xml:space="preserve"> </w:t>
      </w:r>
      <w:r w:rsidR="00D714DB" w:rsidRPr="00824F8B">
        <w:rPr>
          <w:rFonts w:ascii="Times New Roman" w:hAnsi="Times New Roman"/>
          <w:i w:val="0"/>
          <w:sz w:val="28"/>
        </w:rPr>
        <w:t xml:space="preserve"> «</w:t>
      </w:r>
      <w:r w:rsidR="00D714DB" w:rsidRPr="00824F8B">
        <w:rPr>
          <w:rFonts w:ascii="Times New Roman" w:hAnsi="Times New Roman"/>
          <w:i w:val="0"/>
          <w:sz w:val="28"/>
          <w:szCs w:val="28"/>
        </w:rPr>
        <w:t>О</w:t>
      </w:r>
      <w:r w:rsidR="005D535E" w:rsidRPr="00824F8B">
        <w:rPr>
          <w:rFonts w:ascii="Times New Roman" w:hAnsi="Times New Roman"/>
          <w:i w:val="0"/>
          <w:sz w:val="28"/>
          <w:szCs w:val="28"/>
        </w:rPr>
        <w:t>б</w:t>
      </w:r>
      <w:r w:rsidR="00E23AB3" w:rsidRPr="00824F8B">
        <w:rPr>
          <w:rFonts w:ascii="Times New Roman" w:hAnsi="Times New Roman"/>
          <w:i w:val="0"/>
          <w:sz w:val="28"/>
          <w:szCs w:val="28"/>
        </w:rPr>
        <w:t xml:space="preserve"> </w:t>
      </w:r>
      <w:r w:rsidR="005D535E" w:rsidRPr="00824F8B">
        <w:rPr>
          <w:rFonts w:ascii="Times New Roman" w:hAnsi="Times New Roman"/>
          <w:i w:val="0"/>
          <w:sz w:val="28"/>
          <w:szCs w:val="28"/>
        </w:rPr>
        <w:t xml:space="preserve">утверждении Положения о </w:t>
      </w:r>
      <w:r w:rsidR="00D714DB" w:rsidRPr="00824F8B">
        <w:rPr>
          <w:rFonts w:ascii="Times New Roman" w:hAnsi="Times New Roman"/>
          <w:i w:val="0"/>
          <w:sz w:val="28"/>
          <w:szCs w:val="28"/>
        </w:rPr>
        <w:t xml:space="preserve">Контрольно-счетной палате </w:t>
      </w:r>
      <w:r w:rsidR="00D714DB" w:rsidRPr="00824F8B">
        <w:rPr>
          <w:rFonts w:ascii="Times New Roman" w:hAnsi="Times New Roman"/>
          <w:i w:val="0"/>
          <w:sz w:val="28"/>
        </w:rPr>
        <w:t>муниц</w:t>
      </w:r>
      <w:r w:rsidR="00D714DB" w:rsidRPr="00824F8B">
        <w:rPr>
          <w:rFonts w:ascii="Times New Roman" w:hAnsi="Times New Roman"/>
          <w:i w:val="0"/>
          <w:sz w:val="28"/>
        </w:rPr>
        <w:t>и</w:t>
      </w:r>
      <w:r w:rsidR="00D714DB" w:rsidRPr="00824F8B">
        <w:rPr>
          <w:rFonts w:ascii="Times New Roman" w:hAnsi="Times New Roman"/>
          <w:i w:val="0"/>
          <w:sz w:val="28"/>
        </w:rPr>
        <w:t>пального образования «Баяндаевский район»</w:t>
      </w:r>
      <w:r w:rsidR="00EF35CB" w:rsidRPr="00824F8B">
        <w:rPr>
          <w:rFonts w:ascii="Times New Roman" w:hAnsi="Times New Roman"/>
          <w:i w:val="0"/>
          <w:sz w:val="28"/>
          <w:szCs w:val="28"/>
        </w:rPr>
        <w:t>, соглашением о передаче по</w:t>
      </w:r>
      <w:r w:rsidR="00EF35CB" w:rsidRPr="00824F8B">
        <w:rPr>
          <w:rFonts w:ascii="Times New Roman" w:hAnsi="Times New Roman"/>
          <w:i w:val="0"/>
          <w:sz w:val="28"/>
          <w:szCs w:val="28"/>
        </w:rPr>
        <w:t>л</w:t>
      </w:r>
      <w:r w:rsidR="00EF35CB" w:rsidRPr="00824F8B">
        <w:rPr>
          <w:rFonts w:ascii="Times New Roman" w:hAnsi="Times New Roman"/>
          <w:i w:val="0"/>
          <w:sz w:val="28"/>
          <w:szCs w:val="28"/>
        </w:rPr>
        <w:t>номочий по осуществлению внешнего муниципального финансового контр</w:t>
      </w:r>
      <w:r w:rsidR="00EF35CB" w:rsidRPr="00824F8B">
        <w:rPr>
          <w:rFonts w:ascii="Times New Roman" w:hAnsi="Times New Roman"/>
          <w:i w:val="0"/>
          <w:sz w:val="28"/>
          <w:szCs w:val="28"/>
        </w:rPr>
        <w:t>о</w:t>
      </w:r>
      <w:r w:rsidR="00EF35CB" w:rsidRPr="00824F8B">
        <w:rPr>
          <w:rFonts w:ascii="Times New Roman" w:hAnsi="Times New Roman"/>
          <w:i w:val="0"/>
          <w:sz w:val="28"/>
          <w:szCs w:val="28"/>
        </w:rPr>
        <w:t>ля Контрольно-счётной палате муниципального образования «Ба</w:t>
      </w:r>
      <w:r w:rsidR="00C11967">
        <w:rPr>
          <w:rFonts w:ascii="Times New Roman" w:hAnsi="Times New Roman"/>
          <w:i w:val="0"/>
          <w:sz w:val="28"/>
          <w:szCs w:val="28"/>
        </w:rPr>
        <w:t>яндаевский район» №</w:t>
      </w:r>
      <w:r w:rsidR="00C11967" w:rsidRPr="00C11967">
        <w:rPr>
          <w:rFonts w:ascii="Times New Roman" w:hAnsi="Times New Roman"/>
          <w:i w:val="0"/>
          <w:sz w:val="28"/>
          <w:szCs w:val="28"/>
        </w:rPr>
        <w:t>2</w:t>
      </w:r>
      <w:r w:rsidR="00EF35CB" w:rsidRPr="00824F8B">
        <w:rPr>
          <w:rFonts w:ascii="Times New Roman" w:hAnsi="Times New Roman"/>
          <w:i w:val="0"/>
          <w:sz w:val="28"/>
          <w:szCs w:val="28"/>
        </w:rPr>
        <w:t xml:space="preserve"> от 27.12.2011г.</w:t>
      </w:r>
      <w:r w:rsidR="00D714DB" w:rsidRPr="00824F8B">
        <w:rPr>
          <w:rFonts w:ascii="Times New Roman" w:hAnsi="Times New Roman"/>
          <w:i w:val="0"/>
          <w:sz w:val="28"/>
        </w:rPr>
        <w:t xml:space="preserve"> и иными актами действующего федерального и областного законодательства</w:t>
      </w:r>
      <w:r w:rsidR="00B864F2" w:rsidRPr="00824F8B">
        <w:rPr>
          <w:rFonts w:ascii="Times New Roman" w:hAnsi="Times New Roman"/>
          <w:i w:val="0"/>
          <w:sz w:val="28"/>
        </w:rPr>
        <w:t>.</w:t>
      </w:r>
    </w:p>
    <w:p w:rsidR="00570926" w:rsidRPr="00824F8B" w:rsidRDefault="00570926" w:rsidP="00117914">
      <w:pPr>
        <w:ind w:firstLine="567"/>
        <w:jc w:val="both"/>
        <w:rPr>
          <w:sz w:val="28"/>
        </w:rPr>
      </w:pPr>
      <w:r w:rsidRPr="00824F8B">
        <w:rPr>
          <w:sz w:val="28"/>
        </w:rPr>
        <w:t xml:space="preserve">Подготовка заключения осуществлена на основании </w:t>
      </w:r>
      <w:r w:rsidR="009A7020" w:rsidRPr="00824F8B">
        <w:rPr>
          <w:sz w:val="28"/>
        </w:rPr>
        <w:t>обращения</w:t>
      </w:r>
      <w:r w:rsidR="00043DF5" w:rsidRPr="00824F8B">
        <w:rPr>
          <w:sz w:val="28"/>
        </w:rPr>
        <w:t xml:space="preserve"> Главы МО «</w:t>
      </w:r>
      <w:r w:rsidR="0042271A">
        <w:rPr>
          <w:sz w:val="28"/>
        </w:rPr>
        <w:t>Баяндай</w:t>
      </w:r>
      <w:r w:rsidR="00043DF5" w:rsidRPr="00824F8B">
        <w:rPr>
          <w:sz w:val="28"/>
        </w:rPr>
        <w:t xml:space="preserve">» </w:t>
      </w:r>
      <w:r w:rsidR="00B864F2" w:rsidRPr="00824F8B">
        <w:rPr>
          <w:sz w:val="28"/>
        </w:rPr>
        <w:t xml:space="preserve"> «О</w:t>
      </w:r>
      <w:r w:rsidR="00EF35CB" w:rsidRPr="00824F8B">
        <w:rPr>
          <w:sz w:val="28"/>
        </w:rPr>
        <w:t xml:space="preserve"> проведении экспертизы</w:t>
      </w:r>
      <w:r w:rsidR="009A7020" w:rsidRPr="00824F8B">
        <w:rPr>
          <w:sz w:val="28"/>
        </w:rPr>
        <w:t xml:space="preserve"> годового</w:t>
      </w:r>
      <w:r w:rsidR="00EF35CB" w:rsidRPr="00824F8B">
        <w:rPr>
          <w:sz w:val="28"/>
        </w:rPr>
        <w:t xml:space="preserve"> </w:t>
      </w:r>
      <w:r w:rsidR="009A7020" w:rsidRPr="00824F8B">
        <w:rPr>
          <w:sz w:val="28"/>
        </w:rPr>
        <w:t>отчета</w:t>
      </w:r>
      <w:r w:rsidR="00FE5BAB" w:rsidRPr="00824F8B">
        <w:rPr>
          <w:sz w:val="28"/>
        </w:rPr>
        <w:t xml:space="preserve"> </w:t>
      </w:r>
      <w:r w:rsidR="009A7020" w:rsidRPr="00824F8B">
        <w:rPr>
          <w:sz w:val="28"/>
        </w:rPr>
        <w:t>об исполнении</w:t>
      </w:r>
      <w:r w:rsidR="00043DF5" w:rsidRPr="00824F8B">
        <w:rPr>
          <w:sz w:val="28"/>
        </w:rPr>
        <w:t xml:space="preserve"> бюджета муниципального образования «</w:t>
      </w:r>
      <w:r w:rsidR="0042271A">
        <w:rPr>
          <w:sz w:val="28"/>
        </w:rPr>
        <w:t>Баяндай</w:t>
      </w:r>
      <w:r w:rsidR="00043DF5" w:rsidRPr="00824F8B">
        <w:rPr>
          <w:sz w:val="28"/>
        </w:rPr>
        <w:t>» за 201</w:t>
      </w:r>
      <w:r w:rsidR="009A7020" w:rsidRPr="00824F8B">
        <w:rPr>
          <w:sz w:val="28"/>
        </w:rPr>
        <w:t>2</w:t>
      </w:r>
      <w:r w:rsidR="00043DF5" w:rsidRPr="00824F8B">
        <w:rPr>
          <w:sz w:val="28"/>
        </w:rPr>
        <w:t xml:space="preserve"> год</w:t>
      </w:r>
      <w:r w:rsidR="00FE5BAB" w:rsidRPr="00824F8B">
        <w:rPr>
          <w:sz w:val="28"/>
        </w:rPr>
        <w:t>.</w:t>
      </w:r>
    </w:p>
    <w:p w:rsidR="002E126F" w:rsidRPr="00824F8B" w:rsidRDefault="00570926" w:rsidP="002D2F81">
      <w:pPr>
        <w:pStyle w:val="a4"/>
        <w:suppressAutoHyphens/>
        <w:spacing w:after="0"/>
        <w:ind w:firstLine="567"/>
        <w:jc w:val="both"/>
        <w:rPr>
          <w:rFonts w:ascii="Times New Roman" w:hAnsi="Times New Roman"/>
          <w:i w:val="0"/>
          <w:sz w:val="28"/>
        </w:rPr>
      </w:pPr>
      <w:r w:rsidRPr="00824F8B">
        <w:rPr>
          <w:rFonts w:ascii="Times New Roman" w:hAnsi="Times New Roman"/>
          <w:i w:val="0"/>
          <w:sz w:val="28"/>
        </w:rPr>
        <w:t>При проведении экспертизы проанализированы</w:t>
      </w:r>
      <w:r w:rsidR="00521217" w:rsidRPr="00824F8B">
        <w:rPr>
          <w:rFonts w:ascii="Times New Roman" w:hAnsi="Times New Roman"/>
          <w:i w:val="0"/>
          <w:sz w:val="28"/>
        </w:rPr>
        <w:t xml:space="preserve"> данные годового отчета  об исполнении бюджета МО «</w:t>
      </w:r>
      <w:r w:rsidR="0042271A">
        <w:rPr>
          <w:rFonts w:ascii="Times New Roman" w:hAnsi="Times New Roman"/>
          <w:i w:val="0"/>
          <w:sz w:val="28"/>
        </w:rPr>
        <w:t>Баяндай</w:t>
      </w:r>
      <w:r w:rsidR="000F1A02" w:rsidRPr="00824F8B">
        <w:rPr>
          <w:rFonts w:ascii="Times New Roman" w:hAnsi="Times New Roman"/>
          <w:i w:val="0"/>
          <w:sz w:val="28"/>
        </w:rPr>
        <w:t>» за 2012</w:t>
      </w:r>
      <w:r w:rsidR="00521217" w:rsidRPr="00824F8B">
        <w:rPr>
          <w:rFonts w:ascii="Times New Roman" w:hAnsi="Times New Roman"/>
          <w:i w:val="0"/>
          <w:sz w:val="28"/>
        </w:rPr>
        <w:t xml:space="preserve"> год</w:t>
      </w:r>
      <w:r w:rsidRPr="00824F8B">
        <w:rPr>
          <w:rFonts w:ascii="Times New Roman" w:hAnsi="Times New Roman"/>
          <w:i w:val="0"/>
          <w:sz w:val="28"/>
        </w:rPr>
        <w:t xml:space="preserve"> и использованы нормативные правовые документы, регулирующие бюджетные правоотношения.</w:t>
      </w:r>
    </w:p>
    <w:p w:rsidR="00F51957" w:rsidRPr="00824F8B" w:rsidRDefault="00F51957" w:rsidP="002D2F81">
      <w:pPr>
        <w:pStyle w:val="a4"/>
        <w:suppressAutoHyphens/>
        <w:spacing w:after="0"/>
        <w:ind w:firstLine="567"/>
        <w:jc w:val="both"/>
        <w:rPr>
          <w:rFonts w:ascii="Times New Roman" w:hAnsi="Times New Roman"/>
          <w:b/>
          <w:i w:val="0"/>
          <w:sz w:val="28"/>
        </w:rPr>
      </w:pPr>
    </w:p>
    <w:p w:rsidR="00570926" w:rsidRPr="00824F8B" w:rsidRDefault="00570926" w:rsidP="00D24200">
      <w:pPr>
        <w:numPr>
          <w:ilvl w:val="0"/>
          <w:numId w:val="1"/>
        </w:numPr>
        <w:jc w:val="center"/>
        <w:rPr>
          <w:b/>
          <w:bCs/>
          <w:sz w:val="28"/>
        </w:rPr>
      </w:pPr>
      <w:r w:rsidRPr="00824F8B">
        <w:rPr>
          <w:b/>
          <w:bCs/>
          <w:sz w:val="28"/>
        </w:rPr>
        <w:lastRenderedPageBreak/>
        <w:t>Соблюдение бюджетного законодательства при организации</w:t>
      </w:r>
    </w:p>
    <w:p w:rsidR="000F2F6E" w:rsidRPr="00824F8B" w:rsidRDefault="00570926" w:rsidP="002D2F81">
      <w:pPr>
        <w:pStyle w:val="a4"/>
        <w:suppressAutoHyphens/>
        <w:spacing w:after="0"/>
        <w:ind w:firstLine="567"/>
        <w:rPr>
          <w:rFonts w:ascii="Times New Roman" w:hAnsi="Times New Roman"/>
          <w:b/>
          <w:i w:val="0"/>
          <w:sz w:val="28"/>
        </w:rPr>
      </w:pPr>
      <w:r w:rsidRPr="00824F8B">
        <w:rPr>
          <w:rFonts w:ascii="Times New Roman" w:hAnsi="Times New Roman"/>
          <w:b/>
          <w:i w:val="0"/>
          <w:sz w:val="28"/>
        </w:rPr>
        <w:t>исполнения бюджета</w:t>
      </w:r>
      <w:r w:rsidR="00BF7BCB" w:rsidRPr="00824F8B">
        <w:rPr>
          <w:rFonts w:ascii="Times New Roman" w:hAnsi="Times New Roman"/>
          <w:b/>
          <w:i w:val="0"/>
          <w:sz w:val="28"/>
        </w:rPr>
        <w:t xml:space="preserve"> МО «</w:t>
      </w:r>
      <w:r w:rsidR="0042271A">
        <w:rPr>
          <w:rFonts w:ascii="Times New Roman" w:hAnsi="Times New Roman"/>
          <w:b/>
          <w:i w:val="0"/>
          <w:sz w:val="28"/>
        </w:rPr>
        <w:t>Баяндай</w:t>
      </w:r>
      <w:r w:rsidR="00BF7BCB" w:rsidRPr="00824F8B">
        <w:rPr>
          <w:rFonts w:ascii="Times New Roman" w:hAnsi="Times New Roman"/>
          <w:b/>
          <w:i w:val="0"/>
          <w:sz w:val="28"/>
        </w:rPr>
        <w:t>»</w:t>
      </w:r>
    </w:p>
    <w:p w:rsidR="00570926" w:rsidRPr="00824F8B" w:rsidRDefault="00570926" w:rsidP="002D2F81">
      <w:pPr>
        <w:pStyle w:val="a4"/>
        <w:suppressAutoHyphens/>
        <w:spacing w:after="0"/>
        <w:ind w:firstLine="567"/>
        <w:jc w:val="left"/>
        <w:rPr>
          <w:rFonts w:ascii="Times New Roman" w:hAnsi="Times New Roman"/>
          <w:b/>
          <w:i w:val="0"/>
          <w:sz w:val="28"/>
        </w:rPr>
      </w:pPr>
    </w:p>
    <w:p w:rsidR="0011667F" w:rsidRPr="00824F8B" w:rsidRDefault="0011667F" w:rsidP="00B161EE">
      <w:pPr>
        <w:pStyle w:val="11"/>
        <w:tabs>
          <w:tab w:val="left" w:pos="9639"/>
        </w:tabs>
        <w:ind w:right="-2" w:firstLine="540"/>
        <w:jc w:val="both"/>
        <w:rPr>
          <w:sz w:val="28"/>
        </w:rPr>
      </w:pPr>
      <w:r w:rsidRPr="00824F8B">
        <w:rPr>
          <w:sz w:val="28"/>
        </w:rPr>
        <w:t>М</w:t>
      </w:r>
      <w:r w:rsidR="000F1A02" w:rsidRPr="00824F8B">
        <w:rPr>
          <w:sz w:val="28"/>
        </w:rPr>
        <w:t>униципальное образование «</w:t>
      </w:r>
      <w:r w:rsidR="0042271A">
        <w:rPr>
          <w:sz w:val="28"/>
        </w:rPr>
        <w:t>Баяндай</w:t>
      </w:r>
      <w:r w:rsidRPr="00824F8B">
        <w:rPr>
          <w:sz w:val="28"/>
        </w:rPr>
        <w:t>» наделено статусом сельского поселения Законом Усть-Ордынского Бурятского автономного округа от 30.12.2004г.  №67-ОЗ «О статусе и границах муниципальных образований Аларского, Баяндаевского, Боханского, Нукутского, Осинского, Эхирит-Булагатского районов Усть-Ордынского Бурятского автономного округа».</w:t>
      </w:r>
    </w:p>
    <w:p w:rsidR="00500E83" w:rsidRPr="00824F8B" w:rsidRDefault="00500E83" w:rsidP="00B161EE">
      <w:pPr>
        <w:pStyle w:val="a4"/>
        <w:spacing w:after="0"/>
        <w:ind w:right="-2" w:firstLine="567"/>
        <w:jc w:val="both"/>
        <w:rPr>
          <w:rFonts w:ascii="Times New Roman" w:hAnsi="Times New Roman"/>
          <w:i w:val="0"/>
          <w:sz w:val="28"/>
        </w:rPr>
      </w:pPr>
      <w:r w:rsidRPr="00824F8B">
        <w:rPr>
          <w:rFonts w:ascii="Times New Roman" w:hAnsi="Times New Roman"/>
          <w:i w:val="0"/>
          <w:sz w:val="28"/>
        </w:rPr>
        <w:t xml:space="preserve">При составлении, рассмотрении, утверждении и исполнении бюджета муниципального образования </w:t>
      </w:r>
      <w:r w:rsidR="00E23AB3" w:rsidRPr="00824F8B">
        <w:rPr>
          <w:rFonts w:ascii="Times New Roman" w:hAnsi="Times New Roman"/>
          <w:i w:val="0"/>
          <w:sz w:val="28"/>
        </w:rPr>
        <w:t xml:space="preserve"> </w:t>
      </w:r>
      <w:r w:rsidRPr="00824F8B">
        <w:rPr>
          <w:rFonts w:ascii="Times New Roman" w:hAnsi="Times New Roman"/>
          <w:i w:val="0"/>
          <w:sz w:val="28"/>
        </w:rPr>
        <w:t>«</w:t>
      </w:r>
      <w:r w:rsidR="0042271A">
        <w:rPr>
          <w:rFonts w:ascii="Times New Roman" w:hAnsi="Times New Roman"/>
          <w:i w:val="0"/>
          <w:sz w:val="28"/>
        </w:rPr>
        <w:t>Баяндай</w:t>
      </w:r>
      <w:r w:rsidRPr="00824F8B">
        <w:rPr>
          <w:rFonts w:ascii="Times New Roman" w:hAnsi="Times New Roman"/>
          <w:i w:val="0"/>
          <w:sz w:val="28"/>
        </w:rPr>
        <w:t xml:space="preserve">» </w:t>
      </w:r>
      <w:r w:rsidR="00E23AB3" w:rsidRPr="00824F8B">
        <w:rPr>
          <w:rFonts w:ascii="Times New Roman" w:hAnsi="Times New Roman"/>
          <w:i w:val="0"/>
          <w:sz w:val="28"/>
        </w:rPr>
        <w:t xml:space="preserve"> </w:t>
      </w:r>
      <w:r w:rsidRPr="00824F8B">
        <w:rPr>
          <w:rFonts w:ascii="Times New Roman" w:hAnsi="Times New Roman"/>
          <w:i w:val="0"/>
          <w:sz w:val="28"/>
        </w:rPr>
        <w:t>на 201</w:t>
      </w:r>
      <w:r w:rsidR="007E1021" w:rsidRPr="00824F8B">
        <w:rPr>
          <w:rFonts w:ascii="Times New Roman" w:hAnsi="Times New Roman"/>
          <w:i w:val="0"/>
          <w:sz w:val="28"/>
        </w:rPr>
        <w:t>2</w:t>
      </w:r>
      <w:r w:rsidRPr="00824F8B">
        <w:rPr>
          <w:rFonts w:ascii="Times New Roman" w:hAnsi="Times New Roman"/>
          <w:i w:val="0"/>
          <w:sz w:val="28"/>
        </w:rPr>
        <w:t xml:space="preserve"> год </w:t>
      </w:r>
      <w:r w:rsidR="008D1A79" w:rsidRPr="00824F8B">
        <w:rPr>
          <w:rFonts w:ascii="Times New Roman" w:hAnsi="Times New Roman"/>
          <w:i w:val="0"/>
          <w:sz w:val="28"/>
        </w:rPr>
        <w:t>администрация</w:t>
      </w:r>
      <w:r w:rsidR="0086306D" w:rsidRPr="00824F8B">
        <w:rPr>
          <w:rFonts w:ascii="Times New Roman" w:hAnsi="Times New Roman"/>
          <w:i w:val="0"/>
          <w:sz w:val="28"/>
        </w:rPr>
        <w:t xml:space="preserve"> и Дума</w:t>
      </w:r>
      <w:r w:rsidR="008D1A79" w:rsidRPr="00824F8B">
        <w:rPr>
          <w:rFonts w:ascii="Times New Roman" w:hAnsi="Times New Roman"/>
          <w:i w:val="0"/>
          <w:sz w:val="28"/>
        </w:rPr>
        <w:t xml:space="preserve"> МО «</w:t>
      </w:r>
      <w:r w:rsidR="0042271A">
        <w:rPr>
          <w:rFonts w:ascii="Times New Roman" w:hAnsi="Times New Roman"/>
          <w:i w:val="0"/>
          <w:sz w:val="28"/>
        </w:rPr>
        <w:t>Баяндай</w:t>
      </w:r>
      <w:r w:rsidR="008D1A79" w:rsidRPr="00824F8B">
        <w:rPr>
          <w:rFonts w:ascii="Times New Roman" w:hAnsi="Times New Roman"/>
          <w:i w:val="0"/>
          <w:sz w:val="28"/>
        </w:rPr>
        <w:t xml:space="preserve">» </w:t>
      </w:r>
      <w:r w:rsidRPr="00824F8B">
        <w:rPr>
          <w:rFonts w:ascii="Times New Roman" w:hAnsi="Times New Roman"/>
          <w:i w:val="0"/>
          <w:sz w:val="28"/>
        </w:rPr>
        <w:t>руководствова</w:t>
      </w:r>
      <w:r w:rsidR="0086306D" w:rsidRPr="00824F8B">
        <w:rPr>
          <w:rFonts w:ascii="Times New Roman" w:hAnsi="Times New Roman"/>
          <w:i w:val="0"/>
          <w:sz w:val="28"/>
        </w:rPr>
        <w:t>ли</w:t>
      </w:r>
      <w:r w:rsidRPr="00824F8B">
        <w:rPr>
          <w:rFonts w:ascii="Times New Roman" w:hAnsi="Times New Roman"/>
          <w:i w:val="0"/>
          <w:sz w:val="28"/>
        </w:rPr>
        <w:t>сь Бюджетным кодексом Российской Фед</w:t>
      </w:r>
      <w:r w:rsidRPr="00824F8B">
        <w:rPr>
          <w:rFonts w:ascii="Times New Roman" w:hAnsi="Times New Roman"/>
          <w:i w:val="0"/>
          <w:sz w:val="28"/>
        </w:rPr>
        <w:t>е</w:t>
      </w:r>
      <w:r w:rsidRPr="00824F8B">
        <w:rPr>
          <w:rFonts w:ascii="Times New Roman" w:hAnsi="Times New Roman"/>
          <w:i w:val="0"/>
          <w:sz w:val="28"/>
        </w:rPr>
        <w:t>рации</w:t>
      </w:r>
      <w:r w:rsidR="007E33C8" w:rsidRPr="00824F8B">
        <w:rPr>
          <w:rFonts w:ascii="Times New Roman" w:hAnsi="Times New Roman"/>
          <w:i w:val="0"/>
          <w:sz w:val="28"/>
        </w:rPr>
        <w:t>, областным бюджетным законодательством, Уставом МО «</w:t>
      </w:r>
      <w:r w:rsidR="0042271A">
        <w:rPr>
          <w:rFonts w:ascii="Times New Roman" w:hAnsi="Times New Roman"/>
          <w:i w:val="0"/>
          <w:sz w:val="28"/>
        </w:rPr>
        <w:t>Баяндай</w:t>
      </w:r>
      <w:r w:rsidR="00730CF0" w:rsidRPr="00824F8B">
        <w:rPr>
          <w:rFonts w:ascii="Times New Roman" w:hAnsi="Times New Roman"/>
          <w:i w:val="0"/>
          <w:sz w:val="28"/>
        </w:rPr>
        <w:t>».</w:t>
      </w:r>
    </w:p>
    <w:p w:rsidR="007E33C8" w:rsidRPr="00824F8B" w:rsidRDefault="007E33C8" w:rsidP="00730CF0">
      <w:pPr>
        <w:pStyle w:val="a4"/>
        <w:spacing w:after="0"/>
        <w:ind w:firstLine="567"/>
        <w:jc w:val="both"/>
        <w:rPr>
          <w:rFonts w:ascii="Times New Roman" w:hAnsi="Times New Roman"/>
          <w:i w:val="0"/>
          <w:sz w:val="28"/>
        </w:rPr>
      </w:pPr>
      <w:r w:rsidRPr="00824F8B">
        <w:rPr>
          <w:rFonts w:ascii="Times New Roman" w:hAnsi="Times New Roman"/>
          <w:i w:val="0"/>
          <w:sz w:val="28"/>
        </w:rPr>
        <w:t xml:space="preserve">Бюджетный </w:t>
      </w:r>
      <w:r w:rsidR="00E23AB3" w:rsidRPr="00824F8B">
        <w:rPr>
          <w:rFonts w:ascii="Times New Roman" w:hAnsi="Times New Roman"/>
          <w:i w:val="0"/>
          <w:sz w:val="28"/>
        </w:rPr>
        <w:t xml:space="preserve"> </w:t>
      </w:r>
      <w:r w:rsidRPr="00824F8B">
        <w:rPr>
          <w:rFonts w:ascii="Times New Roman" w:hAnsi="Times New Roman"/>
          <w:i w:val="0"/>
          <w:sz w:val="28"/>
        </w:rPr>
        <w:t>процесс</w:t>
      </w:r>
      <w:r w:rsidR="003E76DA" w:rsidRPr="00824F8B">
        <w:rPr>
          <w:rFonts w:ascii="Times New Roman" w:hAnsi="Times New Roman"/>
          <w:i w:val="0"/>
          <w:sz w:val="28"/>
        </w:rPr>
        <w:t xml:space="preserve"> в МО «</w:t>
      </w:r>
      <w:r w:rsidR="0042271A">
        <w:rPr>
          <w:rFonts w:ascii="Times New Roman" w:hAnsi="Times New Roman"/>
          <w:i w:val="0"/>
          <w:sz w:val="28"/>
        </w:rPr>
        <w:t>Баяндай</w:t>
      </w:r>
      <w:r w:rsidR="003E76DA" w:rsidRPr="00824F8B">
        <w:rPr>
          <w:rFonts w:ascii="Times New Roman" w:hAnsi="Times New Roman"/>
          <w:i w:val="0"/>
          <w:sz w:val="28"/>
        </w:rPr>
        <w:t xml:space="preserve">» </w:t>
      </w:r>
      <w:r w:rsidR="00E23AB3" w:rsidRPr="00824F8B">
        <w:rPr>
          <w:rFonts w:ascii="Times New Roman" w:hAnsi="Times New Roman"/>
          <w:i w:val="0"/>
          <w:sz w:val="28"/>
        </w:rPr>
        <w:t xml:space="preserve"> </w:t>
      </w:r>
      <w:r w:rsidR="003E76DA" w:rsidRPr="00824F8B">
        <w:rPr>
          <w:rFonts w:ascii="Times New Roman" w:hAnsi="Times New Roman"/>
          <w:i w:val="0"/>
          <w:sz w:val="28"/>
        </w:rPr>
        <w:t>регламентировался в 201</w:t>
      </w:r>
      <w:r w:rsidR="007E1021" w:rsidRPr="00824F8B">
        <w:rPr>
          <w:rFonts w:ascii="Times New Roman" w:hAnsi="Times New Roman"/>
          <w:i w:val="0"/>
          <w:sz w:val="28"/>
        </w:rPr>
        <w:t>2</w:t>
      </w:r>
      <w:r w:rsidR="003E76DA" w:rsidRPr="00824F8B">
        <w:rPr>
          <w:rFonts w:ascii="Times New Roman" w:hAnsi="Times New Roman"/>
          <w:i w:val="0"/>
          <w:sz w:val="28"/>
        </w:rPr>
        <w:t xml:space="preserve"> году Положением о бюджетном процессе в муниципальном образовании «</w:t>
      </w:r>
      <w:r w:rsidR="0042271A">
        <w:rPr>
          <w:rFonts w:ascii="Times New Roman" w:hAnsi="Times New Roman"/>
          <w:i w:val="0"/>
          <w:sz w:val="28"/>
        </w:rPr>
        <w:t>Бая</w:t>
      </w:r>
      <w:r w:rsidR="0042271A">
        <w:rPr>
          <w:rFonts w:ascii="Times New Roman" w:hAnsi="Times New Roman"/>
          <w:i w:val="0"/>
          <w:sz w:val="28"/>
        </w:rPr>
        <w:t>н</w:t>
      </w:r>
      <w:r w:rsidR="0042271A">
        <w:rPr>
          <w:rFonts w:ascii="Times New Roman" w:hAnsi="Times New Roman"/>
          <w:i w:val="0"/>
          <w:sz w:val="28"/>
        </w:rPr>
        <w:t>дай</w:t>
      </w:r>
      <w:r w:rsidR="003E76DA" w:rsidRPr="00824F8B">
        <w:rPr>
          <w:rFonts w:ascii="Times New Roman" w:hAnsi="Times New Roman"/>
          <w:i w:val="0"/>
          <w:sz w:val="28"/>
        </w:rPr>
        <w:t xml:space="preserve">» (далее – Положение о бюджетном процессе), </w:t>
      </w:r>
      <w:r w:rsidR="00B57EC0" w:rsidRPr="00824F8B">
        <w:rPr>
          <w:rFonts w:ascii="Times New Roman" w:hAnsi="Times New Roman"/>
          <w:i w:val="0"/>
          <w:sz w:val="28"/>
        </w:rPr>
        <w:t>в редакции</w:t>
      </w:r>
      <w:r w:rsidR="00914C8E" w:rsidRPr="00824F8B">
        <w:rPr>
          <w:rFonts w:ascii="Times New Roman" w:hAnsi="Times New Roman"/>
          <w:i w:val="0"/>
          <w:sz w:val="28"/>
        </w:rPr>
        <w:t xml:space="preserve"> от</w:t>
      </w:r>
      <w:r w:rsidR="0040308A" w:rsidRPr="00824F8B">
        <w:rPr>
          <w:rFonts w:ascii="Times New Roman" w:hAnsi="Times New Roman"/>
          <w:i w:val="0"/>
          <w:sz w:val="28"/>
        </w:rPr>
        <w:t xml:space="preserve"> </w:t>
      </w:r>
      <w:r w:rsidR="00C11967" w:rsidRPr="00C11967">
        <w:rPr>
          <w:rFonts w:ascii="Times New Roman" w:hAnsi="Times New Roman"/>
          <w:i w:val="0"/>
          <w:sz w:val="28"/>
        </w:rPr>
        <w:t>25</w:t>
      </w:r>
      <w:r w:rsidR="00C11967">
        <w:rPr>
          <w:rFonts w:ascii="Times New Roman" w:hAnsi="Times New Roman"/>
          <w:i w:val="0"/>
          <w:sz w:val="28"/>
        </w:rPr>
        <w:t>.06.2009г. №</w:t>
      </w:r>
      <w:r w:rsidR="00C11967" w:rsidRPr="00C11967">
        <w:rPr>
          <w:rFonts w:ascii="Times New Roman" w:hAnsi="Times New Roman"/>
          <w:i w:val="0"/>
          <w:sz w:val="28"/>
        </w:rPr>
        <w:t>7</w:t>
      </w:r>
      <w:r w:rsidR="00E42638">
        <w:rPr>
          <w:rFonts w:ascii="Times New Roman" w:hAnsi="Times New Roman"/>
          <w:i w:val="0"/>
          <w:sz w:val="28"/>
        </w:rPr>
        <w:t>,</w:t>
      </w:r>
      <w:r w:rsidR="00B57EC0" w:rsidRPr="00824F8B">
        <w:rPr>
          <w:rFonts w:ascii="Times New Roman" w:hAnsi="Times New Roman"/>
          <w:i w:val="0"/>
          <w:sz w:val="28"/>
        </w:rPr>
        <w:t xml:space="preserve"> в которое в течение года были внесены изменения</w:t>
      </w:r>
      <w:r w:rsidR="00C11967" w:rsidRPr="00FA4361">
        <w:rPr>
          <w:rFonts w:ascii="Times New Roman" w:hAnsi="Times New Roman"/>
          <w:i w:val="0"/>
          <w:sz w:val="28"/>
        </w:rPr>
        <w:t>:</w:t>
      </w:r>
      <w:r w:rsidR="00B57EC0" w:rsidRPr="00FA4361">
        <w:rPr>
          <w:rFonts w:ascii="Times New Roman" w:hAnsi="Times New Roman"/>
          <w:i w:val="0"/>
          <w:sz w:val="28"/>
        </w:rPr>
        <w:t xml:space="preserve"> </w:t>
      </w:r>
      <w:r w:rsidR="00E42638" w:rsidRPr="00FA4361">
        <w:rPr>
          <w:rFonts w:ascii="Times New Roman" w:hAnsi="Times New Roman"/>
          <w:i w:val="0"/>
          <w:sz w:val="28"/>
        </w:rPr>
        <w:t xml:space="preserve">решением Думы МО «Баяндай» от </w:t>
      </w:r>
      <w:r w:rsidR="00E42638" w:rsidRPr="001C0CF4">
        <w:rPr>
          <w:rFonts w:ascii="Times New Roman" w:hAnsi="Times New Roman"/>
          <w:i w:val="0"/>
          <w:sz w:val="28"/>
        </w:rPr>
        <w:t>13.02.2012г. №1,</w:t>
      </w:r>
      <w:r w:rsidR="001645B3">
        <w:rPr>
          <w:rFonts w:ascii="Times New Roman" w:hAnsi="Times New Roman"/>
          <w:i w:val="0"/>
          <w:sz w:val="28"/>
        </w:rPr>
        <w:t xml:space="preserve"> </w:t>
      </w:r>
      <w:r w:rsidR="00B57EC0" w:rsidRPr="00824F8B">
        <w:rPr>
          <w:rFonts w:ascii="Times New Roman" w:hAnsi="Times New Roman"/>
          <w:i w:val="0"/>
          <w:sz w:val="28"/>
        </w:rPr>
        <w:t>решением Думы МО «</w:t>
      </w:r>
      <w:r w:rsidR="0042271A">
        <w:rPr>
          <w:rFonts w:ascii="Times New Roman" w:hAnsi="Times New Roman"/>
          <w:i w:val="0"/>
          <w:sz w:val="28"/>
        </w:rPr>
        <w:t>Баяндай</w:t>
      </w:r>
      <w:r w:rsidR="00B57EC0" w:rsidRPr="00824F8B">
        <w:rPr>
          <w:rFonts w:ascii="Times New Roman" w:hAnsi="Times New Roman"/>
          <w:i w:val="0"/>
          <w:sz w:val="28"/>
        </w:rPr>
        <w:t>» от 2</w:t>
      </w:r>
      <w:r w:rsidR="00C11967" w:rsidRPr="00C11967">
        <w:rPr>
          <w:rFonts w:ascii="Times New Roman" w:hAnsi="Times New Roman"/>
          <w:i w:val="0"/>
          <w:sz w:val="28"/>
        </w:rPr>
        <w:t>2</w:t>
      </w:r>
      <w:r w:rsidR="00B57EC0" w:rsidRPr="00824F8B">
        <w:rPr>
          <w:rFonts w:ascii="Times New Roman" w:hAnsi="Times New Roman"/>
          <w:i w:val="0"/>
          <w:sz w:val="28"/>
        </w:rPr>
        <w:t>.</w:t>
      </w:r>
      <w:r w:rsidR="00C11967" w:rsidRPr="00C11967">
        <w:rPr>
          <w:rFonts w:ascii="Times New Roman" w:hAnsi="Times New Roman"/>
          <w:i w:val="0"/>
          <w:sz w:val="28"/>
        </w:rPr>
        <w:t>06</w:t>
      </w:r>
      <w:r w:rsidR="00C11967">
        <w:rPr>
          <w:rFonts w:ascii="Times New Roman" w:hAnsi="Times New Roman"/>
          <w:i w:val="0"/>
          <w:sz w:val="28"/>
        </w:rPr>
        <w:t>.2012г. №</w:t>
      </w:r>
      <w:r w:rsidR="00C11967" w:rsidRPr="00C11967">
        <w:rPr>
          <w:rFonts w:ascii="Times New Roman" w:hAnsi="Times New Roman"/>
          <w:i w:val="0"/>
          <w:sz w:val="28"/>
        </w:rPr>
        <w:t>4/3</w:t>
      </w:r>
      <w:r w:rsidR="0057134E">
        <w:rPr>
          <w:rFonts w:ascii="Times New Roman" w:hAnsi="Times New Roman"/>
          <w:i w:val="0"/>
          <w:sz w:val="28"/>
        </w:rPr>
        <w:t>,</w:t>
      </w:r>
      <w:r w:rsidR="00C11967" w:rsidRPr="00C11967">
        <w:rPr>
          <w:rFonts w:ascii="Times New Roman" w:hAnsi="Times New Roman"/>
          <w:i w:val="0"/>
          <w:color w:val="FF0000"/>
          <w:sz w:val="28"/>
        </w:rPr>
        <w:t xml:space="preserve"> </w:t>
      </w:r>
      <w:r w:rsidR="0057134E" w:rsidRPr="0057134E">
        <w:rPr>
          <w:rFonts w:ascii="Times New Roman" w:hAnsi="Times New Roman"/>
          <w:i w:val="0"/>
          <w:sz w:val="28"/>
        </w:rPr>
        <w:t>решением Думы</w:t>
      </w:r>
      <w:r w:rsidR="00B57EC0" w:rsidRPr="00824F8B">
        <w:rPr>
          <w:rFonts w:ascii="Times New Roman" w:hAnsi="Times New Roman"/>
          <w:i w:val="0"/>
          <w:sz w:val="28"/>
        </w:rPr>
        <w:t xml:space="preserve"> </w:t>
      </w:r>
      <w:r w:rsidR="0057134E">
        <w:rPr>
          <w:rFonts w:ascii="Times New Roman" w:hAnsi="Times New Roman"/>
          <w:i w:val="0"/>
          <w:sz w:val="28"/>
        </w:rPr>
        <w:t>МО «Баяндай» от 21.12.2012г.  №7</w:t>
      </w:r>
      <w:r w:rsidR="0057134E" w:rsidRPr="0057134E">
        <w:rPr>
          <w:rFonts w:ascii="Times New Roman" w:hAnsi="Times New Roman"/>
          <w:i w:val="0"/>
          <w:sz w:val="28"/>
        </w:rPr>
        <w:t>/</w:t>
      </w:r>
      <w:r w:rsidR="0057134E">
        <w:rPr>
          <w:rFonts w:ascii="Times New Roman" w:hAnsi="Times New Roman"/>
          <w:i w:val="0"/>
          <w:sz w:val="28"/>
        </w:rPr>
        <w:t xml:space="preserve">3. </w:t>
      </w:r>
      <w:r w:rsidR="00264B9E" w:rsidRPr="00824F8B">
        <w:rPr>
          <w:rFonts w:ascii="Times New Roman" w:hAnsi="Times New Roman"/>
          <w:i w:val="0"/>
          <w:sz w:val="28"/>
        </w:rPr>
        <w:t xml:space="preserve"> Положением о бюджетном процессе</w:t>
      </w:r>
      <w:r w:rsidR="002F4B8E" w:rsidRPr="00824F8B">
        <w:rPr>
          <w:rFonts w:ascii="Times New Roman" w:hAnsi="Times New Roman"/>
          <w:i w:val="0"/>
          <w:sz w:val="28"/>
        </w:rPr>
        <w:t xml:space="preserve"> определял</w:t>
      </w:r>
      <w:r w:rsidR="00264B9E" w:rsidRPr="00824F8B">
        <w:rPr>
          <w:rFonts w:ascii="Times New Roman" w:hAnsi="Times New Roman"/>
          <w:i w:val="0"/>
          <w:sz w:val="28"/>
        </w:rPr>
        <w:t>ись</w:t>
      </w:r>
      <w:r w:rsidR="002F4B8E" w:rsidRPr="00824F8B">
        <w:rPr>
          <w:rFonts w:ascii="Times New Roman" w:hAnsi="Times New Roman"/>
          <w:i w:val="0"/>
          <w:sz w:val="28"/>
        </w:rPr>
        <w:t xml:space="preserve"> участник</w:t>
      </w:r>
      <w:r w:rsidR="00264B9E" w:rsidRPr="00824F8B">
        <w:rPr>
          <w:rFonts w:ascii="Times New Roman" w:hAnsi="Times New Roman"/>
          <w:i w:val="0"/>
          <w:sz w:val="28"/>
        </w:rPr>
        <w:t xml:space="preserve">и </w:t>
      </w:r>
      <w:r w:rsidR="002F4B8E" w:rsidRPr="00824F8B">
        <w:rPr>
          <w:rFonts w:ascii="Times New Roman" w:hAnsi="Times New Roman"/>
          <w:i w:val="0"/>
          <w:sz w:val="28"/>
        </w:rPr>
        <w:t>бюджетного процесса, порядок составления, рассмотрения, утверждения и исполнения бюджета, а также осуществление контроля за его исполнением.</w:t>
      </w:r>
      <w:r w:rsidR="0057134E">
        <w:rPr>
          <w:rFonts w:ascii="Times New Roman" w:hAnsi="Times New Roman"/>
          <w:i w:val="0"/>
          <w:sz w:val="28"/>
        </w:rPr>
        <w:t xml:space="preserve"> </w:t>
      </w:r>
    </w:p>
    <w:p w:rsidR="002F4B8E" w:rsidRPr="00824F8B" w:rsidRDefault="00F21123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824F8B">
        <w:rPr>
          <w:rFonts w:ascii="Times New Roman" w:hAnsi="Times New Roman"/>
          <w:i w:val="0"/>
          <w:sz w:val="28"/>
        </w:rPr>
        <w:t xml:space="preserve">В соответствии с </w:t>
      </w:r>
      <w:r w:rsidR="00A66728" w:rsidRPr="00824F8B">
        <w:rPr>
          <w:rFonts w:ascii="Times New Roman" w:hAnsi="Times New Roman"/>
          <w:i w:val="0"/>
          <w:sz w:val="28"/>
        </w:rPr>
        <w:t>п.2 ст. 172</w:t>
      </w:r>
      <w:r w:rsidR="00336995" w:rsidRPr="00824F8B">
        <w:rPr>
          <w:rFonts w:ascii="Times New Roman" w:hAnsi="Times New Roman"/>
          <w:i w:val="0"/>
          <w:sz w:val="28"/>
        </w:rPr>
        <w:t xml:space="preserve"> главы 20 «Основы составления проектов бюджетов»</w:t>
      </w:r>
      <w:r w:rsidR="00E23AB3" w:rsidRPr="00824F8B">
        <w:rPr>
          <w:rFonts w:ascii="Times New Roman" w:hAnsi="Times New Roman"/>
          <w:i w:val="0"/>
          <w:sz w:val="28"/>
        </w:rPr>
        <w:t xml:space="preserve"> </w:t>
      </w:r>
      <w:r w:rsidR="002F4B8E" w:rsidRPr="00824F8B">
        <w:rPr>
          <w:rFonts w:ascii="Times New Roman" w:hAnsi="Times New Roman"/>
          <w:i w:val="0"/>
          <w:sz w:val="28"/>
        </w:rPr>
        <w:t>Бюджетного кодекса РФ составление бюджета МО «</w:t>
      </w:r>
      <w:r w:rsidR="0042271A">
        <w:rPr>
          <w:rFonts w:ascii="Times New Roman" w:hAnsi="Times New Roman"/>
          <w:i w:val="0"/>
          <w:sz w:val="28"/>
        </w:rPr>
        <w:t>Баяндай</w:t>
      </w:r>
      <w:r w:rsidR="002F4B8E" w:rsidRPr="00824F8B">
        <w:rPr>
          <w:rFonts w:ascii="Times New Roman" w:hAnsi="Times New Roman"/>
          <w:i w:val="0"/>
          <w:sz w:val="28"/>
        </w:rPr>
        <w:t>» на 201</w:t>
      </w:r>
      <w:r w:rsidR="00092566" w:rsidRPr="00824F8B">
        <w:rPr>
          <w:rFonts w:ascii="Times New Roman" w:hAnsi="Times New Roman"/>
          <w:i w:val="0"/>
          <w:sz w:val="28"/>
        </w:rPr>
        <w:t>2</w:t>
      </w:r>
      <w:r w:rsidR="002F4B8E" w:rsidRPr="00824F8B">
        <w:rPr>
          <w:rFonts w:ascii="Times New Roman" w:hAnsi="Times New Roman"/>
          <w:i w:val="0"/>
          <w:sz w:val="28"/>
        </w:rPr>
        <w:t xml:space="preserve"> год основывалось на:</w:t>
      </w:r>
    </w:p>
    <w:p w:rsidR="00BD3DC7" w:rsidRPr="00E42638" w:rsidRDefault="00BD3DC7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E42638">
        <w:rPr>
          <w:rFonts w:ascii="Times New Roman" w:hAnsi="Times New Roman"/>
          <w:i w:val="0"/>
          <w:sz w:val="28"/>
        </w:rPr>
        <w:t>- прогнозе</w:t>
      </w:r>
      <w:r w:rsidR="00E23AB3" w:rsidRPr="00E42638">
        <w:rPr>
          <w:rFonts w:ascii="Times New Roman" w:hAnsi="Times New Roman"/>
          <w:i w:val="0"/>
          <w:sz w:val="28"/>
        </w:rPr>
        <w:t xml:space="preserve"> </w:t>
      </w:r>
      <w:r w:rsidRPr="00E42638">
        <w:rPr>
          <w:rFonts w:ascii="Times New Roman" w:hAnsi="Times New Roman"/>
          <w:i w:val="0"/>
          <w:sz w:val="28"/>
        </w:rPr>
        <w:t xml:space="preserve"> социально-экономического развития муниципального обр</w:t>
      </w:r>
      <w:r w:rsidRPr="00E42638">
        <w:rPr>
          <w:rFonts w:ascii="Times New Roman" w:hAnsi="Times New Roman"/>
          <w:i w:val="0"/>
          <w:sz w:val="28"/>
        </w:rPr>
        <w:t>а</w:t>
      </w:r>
      <w:r w:rsidR="00092566" w:rsidRPr="00E42638">
        <w:rPr>
          <w:rFonts w:ascii="Times New Roman" w:hAnsi="Times New Roman"/>
          <w:i w:val="0"/>
          <w:sz w:val="28"/>
        </w:rPr>
        <w:t>зования «</w:t>
      </w:r>
      <w:r w:rsidR="0042271A" w:rsidRPr="00E42638">
        <w:rPr>
          <w:rFonts w:ascii="Times New Roman" w:hAnsi="Times New Roman"/>
          <w:i w:val="0"/>
          <w:sz w:val="28"/>
        </w:rPr>
        <w:t>Баяндай</w:t>
      </w:r>
      <w:r w:rsidRPr="00E42638">
        <w:rPr>
          <w:rFonts w:ascii="Times New Roman" w:hAnsi="Times New Roman"/>
          <w:i w:val="0"/>
          <w:sz w:val="28"/>
        </w:rPr>
        <w:t xml:space="preserve">» </w:t>
      </w:r>
      <w:r w:rsidR="00DD5E99" w:rsidRPr="00E42638">
        <w:rPr>
          <w:rFonts w:ascii="Times New Roman" w:hAnsi="Times New Roman"/>
          <w:i w:val="0"/>
          <w:sz w:val="28"/>
        </w:rPr>
        <w:t>до 2014</w:t>
      </w:r>
      <w:r w:rsidR="00E441E0" w:rsidRPr="00E42638">
        <w:rPr>
          <w:rFonts w:ascii="Times New Roman" w:hAnsi="Times New Roman"/>
          <w:i w:val="0"/>
          <w:sz w:val="28"/>
        </w:rPr>
        <w:t xml:space="preserve"> года;</w:t>
      </w:r>
    </w:p>
    <w:p w:rsidR="00931392" w:rsidRPr="00E42638" w:rsidRDefault="00931392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E42638">
        <w:rPr>
          <w:rFonts w:ascii="Times New Roman" w:hAnsi="Times New Roman"/>
          <w:i w:val="0"/>
          <w:sz w:val="28"/>
        </w:rPr>
        <w:t>- основных направлениях бюджетной и налоговой политики МО «</w:t>
      </w:r>
      <w:r w:rsidR="0042271A" w:rsidRPr="00E42638">
        <w:rPr>
          <w:rFonts w:ascii="Times New Roman" w:hAnsi="Times New Roman"/>
          <w:i w:val="0"/>
          <w:sz w:val="28"/>
        </w:rPr>
        <w:t>Бая</w:t>
      </w:r>
      <w:r w:rsidR="0042271A" w:rsidRPr="00E42638">
        <w:rPr>
          <w:rFonts w:ascii="Times New Roman" w:hAnsi="Times New Roman"/>
          <w:i w:val="0"/>
          <w:sz w:val="28"/>
        </w:rPr>
        <w:t>н</w:t>
      </w:r>
      <w:r w:rsidR="0042271A" w:rsidRPr="00E42638">
        <w:rPr>
          <w:rFonts w:ascii="Times New Roman" w:hAnsi="Times New Roman"/>
          <w:i w:val="0"/>
          <w:sz w:val="28"/>
        </w:rPr>
        <w:t>дай</w:t>
      </w:r>
      <w:r w:rsidR="00092566" w:rsidRPr="00E42638">
        <w:rPr>
          <w:rFonts w:ascii="Times New Roman" w:hAnsi="Times New Roman"/>
          <w:i w:val="0"/>
          <w:sz w:val="28"/>
        </w:rPr>
        <w:t>» на</w:t>
      </w:r>
      <w:r w:rsidRPr="00E42638">
        <w:rPr>
          <w:rFonts w:ascii="Times New Roman" w:hAnsi="Times New Roman"/>
          <w:i w:val="0"/>
          <w:sz w:val="28"/>
        </w:rPr>
        <w:t xml:space="preserve"> </w:t>
      </w:r>
      <w:r w:rsidR="00092566" w:rsidRPr="00E42638">
        <w:rPr>
          <w:rFonts w:ascii="Times New Roman" w:hAnsi="Times New Roman"/>
          <w:i w:val="0"/>
          <w:sz w:val="28"/>
        </w:rPr>
        <w:t>2012</w:t>
      </w:r>
      <w:r w:rsidRPr="00E42638">
        <w:rPr>
          <w:rFonts w:ascii="Times New Roman" w:hAnsi="Times New Roman"/>
          <w:i w:val="0"/>
          <w:sz w:val="28"/>
        </w:rPr>
        <w:t xml:space="preserve"> год, утвержденных постановлением главы </w:t>
      </w:r>
      <w:r w:rsidR="005548B0" w:rsidRPr="00E42638">
        <w:rPr>
          <w:rFonts w:ascii="Times New Roman" w:hAnsi="Times New Roman"/>
          <w:i w:val="0"/>
          <w:sz w:val="28"/>
        </w:rPr>
        <w:t>поселения</w:t>
      </w:r>
      <w:r w:rsidRPr="00E42638">
        <w:rPr>
          <w:rFonts w:ascii="Times New Roman" w:hAnsi="Times New Roman"/>
          <w:i w:val="0"/>
          <w:sz w:val="28"/>
        </w:rPr>
        <w:t xml:space="preserve"> от </w:t>
      </w:r>
      <w:r w:rsidR="0057134E" w:rsidRPr="00E42638">
        <w:rPr>
          <w:rFonts w:ascii="Times New Roman" w:hAnsi="Times New Roman"/>
          <w:i w:val="0"/>
          <w:sz w:val="28"/>
        </w:rPr>
        <w:t xml:space="preserve">10.11.2011г. </w:t>
      </w:r>
      <w:r w:rsidR="0083653C" w:rsidRPr="00E42638">
        <w:rPr>
          <w:rFonts w:ascii="Times New Roman" w:hAnsi="Times New Roman"/>
          <w:i w:val="0"/>
          <w:sz w:val="28"/>
        </w:rPr>
        <w:t xml:space="preserve"> №</w:t>
      </w:r>
      <w:r w:rsidR="00C91A2A" w:rsidRPr="00E42638">
        <w:rPr>
          <w:rFonts w:ascii="Times New Roman" w:hAnsi="Times New Roman"/>
          <w:i w:val="0"/>
          <w:sz w:val="28"/>
        </w:rPr>
        <w:t xml:space="preserve"> </w:t>
      </w:r>
      <w:r w:rsidR="00214A28">
        <w:rPr>
          <w:rFonts w:ascii="Times New Roman" w:hAnsi="Times New Roman"/>
          <w:i w:val="0"/>
          <w:sz w:val="28"/>
        </w:rPr>
        <w:t>149.</w:t>
      </w:r>
    </w:p>
    <w:p w:rsidR="003015EF" w:rsidRPr="00824F8B" w:rsidRDefault="00336995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824F8B">
        <w:rPr>
          <w:rFonts w:ascii="Times New Roman" w:hAnsi="Times New Roman"/>
          <w:i w:val="0"/>
          <w:sz w:val="28"/>
        </w:rPr>
        <w:t>В соответствии со статьей 184.2 главы 21 «Основы рассмотрения и у</w:t>
      </w:r>
      <w:r w:rsidRPr="00824F8B">
        <w:rPr>
          <w:rFonts w:ascii="Times New Roman" w:hAnsi="Times New Roman"/>
          <w:i w:val="0"/>
          <w:sz w:val="28"/>
        </w:rPr>
        <w:t>т</w:t>
      </w:r>
      <w:r w:rsidRPr="00824F8B">
        <w:rPr>
          <w:rFonts w:ascii="Times New Roman" w:hAnsi="Times New Roman"/>
          <w:i w:val="0"/>
          <w:sz w:val="28"/>
        </w:rPr>
        <w:t>верждения бюджетов»  при составлении бюджета МО «</w:t>
      </w:r>
      <w:r w:rsidR="0042271A">
        <w:rPr>
          <w:rFonts w:ascii="Times New Roman" w:hAnsi="Times New Roman"/>
          <w:i w:val="0"/>
          <w:sz w:val="28"/>
        </w:rPr>
        <w:t>Баяндай</w:t>
      </w:r>
      <w:r w:rsidRPr="00824F8B">
        <w:rPr>
          <w:rFonts w:ascii="Times New Roman" w:hAnsi="Times New Roman"/>
          <w:i w:val="0"/>
          <w:sz w:val="28"/>
        </w:rPr>
        <w:t>» на 201</w:t>
      </w:r>
      <w:r w:rsidR="00092566" w:rsidRPr="00824F8B">
        <w:rPr>
          <w:rFonts w:ascii="Times New Roman" w:hAnsi="Times New Roman"/>
          <w:i w:val="0"/>
          <w:sz w:val="28"/>
        </w:rPr>
        <w:t>2</w:t>
      </w:r>
      <w:r w:rsidRPr="00824F8B">
        <w:rPr>
          <w:rFonts w:ascii="Times New Roman" w:hAnsi="Times New Roman"/>
          <w:i w:val="0"/>
          <w:sz w:val="28"/>
        </w:rPr>
        <w:t xml:space="preserve"> год разработаны документы</w:t>
      </w:r>
      <w:r w:rsidR="003015EF" w:rsidRPr="00824F8B">
        <w:rPr>
          <w:rFonts w:ascii="Times New Roman" w:hAnsi="Times New Roman"/>
          <w:i w:val="0"/>
          <w:sz w:val="28"/>
        </w:rPr>
        <w:t>:</w:t>
      </w:r>
    </w:p>
    <w:p w:rsidR="00336995" w:rsidRPr="00214A28" w:rsidRDefault="003015EF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214A28">
        <w:rPr>
          <w:rFonts w:ascii="Times New Roman" w:hAnsi="Times New Roman"/>
          <w:i w:val="0"/>
          <w:sz w:val="28"/>
        </w:rPr>
        <w:t>- основные направления бюджетной и налоговой политики;</w:t>
      </w:r>
    </w:p>
    <w:p w:rsidR="003015EF" w:rsidRPr="00214A28" w:rsidRDefault="003015EF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214A28">
        <w:rPr>
          <w:rFonts w:ascii="Times New Roman" w:hAnsi="Times New Roman"/>
          <w:i w:val="0"/>
          <w:sz w:val="28"/>
        </w:rPr>
        <w:t>- предварительные итоги социально-экономического развития;</w:t>
      </w:r>
    </w:p>
    <w:p w:rsidR="003015EF" w:rsidRPr="00214A28" w:rsidRDefault="003015EF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214A28">
        <w:rPr>
          <w:rFonts w:ascii="Times New Roman" w:hAnsi="Times New Roman"/>
          <w:i w:val="0"/>
          <w:sz w:val="28"/>
        </w:rPr>
        <w:t>- прогноз социально-экономического развития муниципального образ</w:t>
      </w:r>
      <w:r w:rsidRPr="00214A28">
        <w:rPr>
          <w:rFonts w:ascii="Times New Roman" w:hAnsi="Times New Roman"/>
          <w:i w:val="0"/>
          <w:sz w:val="28"/>
        </w:rPr>
        <w:t>о</w:t>
      </w:r>
      <w:r w:rsidRPr="00214A28">
        <w:rPr>
          <w:rFonts w:ascii="Times New Roman" w:hAnsi="Times New Roman"/>
          <w:i w:val="0"/>
          <w:sz w:val="28"/>
        </w:rPr>
        <w:t>вания «</w:t>
      </w:r>
      <w:r w:rsidR="0042271A" w:rsidRPr="00214A28">
        <w:rPr>
          <w:rFonts w:ascii="Times New Roman" w:hAnsi="Times New Roman"/>
          <w:i w:val="0"/>
          <w:sz w:val="28"/>
        </w:rPr>
        <w:t>Баяндай</w:t>
      </w:r>
      <w:r w:rsidRPr="00214A28">
        <w:rPr>
          <w:rFonts w:ascii="Times New Roman" w:hAnsi="Times New Roman"/>
          <w:i w:val="0"/>
          <w:sz w:val="28"/>
        </w:rPr>
        <w:t>»;</w:t>
      </w:r>
    </w:p>
    <w:p w:rsidR="006075F0" w:rsidRPr="00214A28" w:rsidRDefault="006075F0" w:rsidP="004000A8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214A28">
        <w:rPr>
          <w:rFonts w:ascii="Times New Roman" w:hAnsi="Times New Roman"/>
          <w:i w:val="0"/>
          <w:sz w:val="28"/>
        </w:rPr>
        <w:t>- среднесрочный финансовый план.</w:t>
      </w:r>
    </w:p>
    <w:p w:rsidR="00931392" w:rsidRPr="00824F8B" w:rsidRDefault="005A327D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824F8B">
        <w:rPr>
          <w:rFonts w:ascii="Times New Roman" w:hAnsi="Times New Roman"/>
          <w:i w:val="0"/>
          <w:sz w:val="28"/>
        </w:rPr>
        <w:t>В решении о бюджете</w:t>
      </w:r>
      <w:r w:rsidR="00C91A2A" w:rsidRPr="00824F8B">
        <w:rPr>
          <w:rFonts w:ascii="Times New Roman" w:hAnsi="Times New Roman"/>
          <w:i w:val="0"/>
          <w:sz w:val="28"/>
        </w:rPr>
        <w:t xml:space="preserve"> МО «</w:t>
      </w:r>
      <w:r w:rsidR="0042271A">
        <w:rPr>
          <w:rFonts w:ascii="Times New Roman" w:hAnsi="Times New Roman"/>
          <w:i w:val="0"/>
          <w:sz w:val="28"/>
        </w:rPr>
        <w:t>Баяндай</w:t>
      </w:r>
      <w:r w:rsidR="00C91A2A" w:rsidRPr="00824F8B">
        <w:rPr>
          <w:rFonts w:ascii="Times New Roman" w:hAnsi="Times New Roman"/>
          <w:i w:val="0"/>
          <w:sz w:val="28"/>
        </w:rPr>
        <w:t>»</w:t>
      </w:r>
      <w:r w:rsidRPr="00824F8B">
        <w:rPr>
          <w:rFonts w:ascii="Times New Roman" w:hAnsi="Times New Roman"/>
          <w:i w:val="0"/>
          <w:sz w:val="28"/>
        </w:rPr>
        <w:t xml:space="preserve"> на 201</w:t>
      </w:r>
      <w:r w:rsidR="00092566" w:rsidRPr="00824F8B">
        <w:rPr>
          <w:rFonts w:ascii="Times New Roman" w:hAnsi="Times New Roman"/>
          <w:i w:val="0"/>
          <w:sz w:val="28"/>
        </w:rPr>
        <w:t>2</w:t>
      </w:r>
      <w:r w:rsidRPr="00824F8B">
        <w:rPr>
          <w:rFonts w:ascii="Times New Roman" w:hAnsi="Times New Roman"/>
          <w:i w:val="0"/>
          <w:sz w:val="28"/>
        </w:rPr>
        <w:t xml:space="preserve"> год содержатся основные характеристики бюджета, к которым относятся общий объем доходов, общий объем расходов и дефицит </w:t>
      </w:r>
      <w:r w:rsidR="006E6194" w:rsidRPr="00824F8B">
        <w:rPr>
          <w:rFonts w:ascii="Times New Roman" w:hAnsi="Times New Roman"/>
          <w:i w:val="0"/>
          <w:sz w:val="28"/>
        </w:rPr>
        <w:t>бюджета, предусмотренные ст.184.</w:t>
      </w:r>
      <w:r w:rsidRPr="00824F8B">
        <w:rPr>
          <w:rFonts w:ascii="Times New Roman" w:hAnsi="Times New Roman"/>
          <w:i w:val="0"/>
          <w:sz w:val="28"/>
        </w:rPr>
        <w:t>1 «Общие п</w:t>
      </w:r>
      <w:r w:rsidRPr="00824F8B">
        <w:rPr>
          <w:rFonts w:ascii="Times New Roman" w:hAnsi="Times New Roman"/>
          <w:i w:val="0"/>
          <w:sz w:val="28"/>
        </w:rPr>
        <w:t>о</w:t>
      </w:r>
      <w:r w:rsidRPr="00824F8B">
        <w:rPr>
          <w:rFonts w:ascii="Times New Roman" w:hAnsi="Times New Roman"/>
          <w:i w:val="0"/>
          <w:sz w:val="28"/>
        </w:rPr>
        <w:t>ложения» БК РФ, а также составлены:</w:t>
      </w:r>
    </w:p>
    <w:p w:rsidR="00DD3441" w:rsidRPr="005D18F8" w:rsidRDefault="005A327D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5D18F8">
        <w:rPr>
          <w:rFonts w:ascii="Times New Roman" w:hAnsi="Times New Roman"/>
          <w:i w:val="0"/>
          <w:sz w:val="28"/>
        </w:rPr>
        <w:t>-</w:t>
      </w:r>
      <w:r w:rsidR="00DD3441" w:rsidRPr="005D18F8">
        <w:rPr>
          <w:rFonts w:ascii="Times New Roman" w:hAnsi="Times New Roman"/>
          <w:i w:val="0"/>
          <w:sz w:val="28"/>
        </w:rPr>
        <w:t xml:space="preserve"> прогнозируемые доходы бюджета МО «</w:t>
      </w:r>
      <w:r w:rsidR="0042271A" w:rsidRPr="005D18F8">
        <w:rPr>
          <w:rFonts w:ascii="Times New Roman" w:hAnsi="Times New Roman"/>
          <w:i w:val="0"/>
          <w:sz w:val="28"/>
        </w:rPr>
        <w:t>Баяндай</w:t>
      </w:r>
      <w:r w:rsidR="00092566" w:rsidRPr="005D18F8">
        <w:rPr>
          <w:rFonts w:ascii="Times New Roman" w:hAnsi="Times New Roman"/>
          <w:i w:val="0"/>
          <w:sz w:val="28"/>
        </w:rPr>
        <w:t>» на 2012</w:t>
      </w:r>
      <w:r w:rsidR="00DD3441" w:rsidRPr="005D18F8">
        <w:rPr>
          <w:rFonts w:ascii="Times New Roman" w:hAnsi="Times New Roman"/>
          <w:i w:val="0"/>
          <w:sz w:val="28"/>
        </w:rPr>
        <w:t xml:space="preserve"> год;</w:t>
      </w:r>
    </w:p>
    <w:p w:rsidR="005A327D" w:rsidRPr="005D18F8" w:rsidRDefault="00DD3441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5D18F8">
        <w:rPr>
          <w:rFonts w:ascii="Times New Roman" w:hAnsi="Times New Roman"/>
          <w:i w:val="0"/>
          <w:sz w:val="28"/>
        </w:rPr>
        <w:t>-</w:t>
      </w:r>
      <w:r w:rsidR="005A327D" w:rsidRPr="005D18F8">
        <w:rPr>
          <w:rFonts w:ascii="Times New Roman" w:hAnsi="Times New Roman"/>
          <w:i w:val="0"/>
          <w:sz w:val="28"/>
        </w:rPr>
        <w:t xml:space="preserve"> перечень главных администраторов доходов</w:t>
      </w:r>
      <w:r w:rsidRPr="005D18F8">
        <w:rPr>
          <w:rFonts w:ascii="Times New Roman" w:hAnsi="Times New Roman"/>
          <w:i w:val="0"/>
          <w:sz w:val="28"/>
        </w:rPr>
        <w:t xml:space="preserve"> бюджета</w:t>
      </w:r>
      <w:r w:rsidR="001369A8" w:rsidRPr="005D18F8">
        <w:rPr>
          <w:rFonts w:ascii="Times New Roman" w:hAnsi="Times New Roman"/>
          <w:i w:val="0"/>
          <w:sz w:val="28"/>
        </w:rPr>
        <w:t xml:space="preserve"> </w:t>
      </w:r>
      <w:r w:rsidRPr="005D18F8">
        <w:rPr>
          <w:rFonts w:ascii="Times New Roman" w:hAnsi="Times New Roman"/>
          <w:i w:val="0"/>
          <w:sz w:val="28"/>
        </w:rPr>
        <w:t>МО «</w:t>
      </w:r>
      <w:r w:rsidR="0042271A" w:rsidRPr="005D18F8">
        <w:rPr>
          <w:rFonts w:ascii="Times New Roman" w:hAnsi="Times New Roman"/>
          <w:i w:val="0"/>
          <w:sz w:val="28"/>
        </w:rPr>
        <w:t>Баяндай</w:t>
      </w:r>
      <w:r w:rsidRPr="005D18F8">
        <w:rPr>
          <w:rFonts w:ascii="Times New Roman" w:hAnsi="Times New Roman"/>
          <w:i w:val="0"/>
          <w:sz w:val="28"/>
        </w:rPr>
        <w:t>»</w:t>
      </w:r>
      <w:r w:rsidR="005A327D" w:rsidRPr="005D18F8">
        <w:rPr>
          <w:rFonts w:ascii="Times New Roman" w:hAnsi="Times New Roman"/>
          <w:i w:val="0"/>
          <w:sz w:val="28"/>
        </w:rPr>
        <w:t>;</w:t>
      </w:r>
    </w:p>
    <w:p w:rsidR="00DD3441" w:rsidRPr="005D18F8" w:rsidRDefault="00DD3441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5D18F8">
        <w:rPr>
          <w:rFonts w:ascii="Times New Roman" w:hAnsi="Times New Roman"/>
          <w:i w:val="0"/>
          <w:sz w:val="28"/>
        </w:rPr>
        <w:lastRenderedPageBreak/>
        <w:t>- распределение бюджетных ассигнований по разделам и подразделам классификации расходов бюджет</w:t>
      </w:r>
      <w:r w:rsidR="00E42638" w:rsidRPr="005D18F8">
        <w:rPr>
          <w:rFonts w:ascii="Times New Roman" w:hAnsi="Times New Roman"/>
          <w:i w:val="0"/>
          <w:sz w:val="28"/>
        </w:rPr>
        <w:t>ов Российской Федерации</w:t>
      </w:r>
      <w:r w:rsidRPr="005D18F8">
        <w:rPr>
          <w:rFonts w:ascii="Times New Roman" w:hAnsi="Times New Roman"/>
          <w:i w:val="0"/>
          <w:sz w:val="28"/>
        </w:rPr>
        <w:t>;</w:t>
      </w:r>
    </w:p>
    <w:p w:rsidR="00DD3441" w:rsidRPr="005D18F8" w:rsidRDefault="00DD3441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5D18F8">
        <w:rPr>
          <w:rFonts w:ascii="Times New Roman" w:hAnsi="Times New Roman"/>
          <w:i w:val="0"/>
          <w:sz w:val="28"/>
        </w:rPr>
        <w:t>- распределение бюджетных ассигнований по разделам и подразделам</w:t>
      </w:r>
      <w:r w:rsidR="00C453E4" w:rsidRPr="005D18F8">
        <w:rPr>
          <w:rFonts w:ascii="Times New Roman" w:hAnsi="Times New Roman"/>
          <w:i w:val="0"/>
          <w:sz w:val="28"/>
        </w:rPr>
        <w:t>,</w:t>
      </w:r>
      <w:r w:rsidRPr="005D18F8">
        <w:rPr>
          <w:rFonts w:ascii="Times New Roman" w:hAnsi="Times New Roman"/>
          <w:i w:val="0"/>
          <w:sz w:val="28"/>
        </w:rPr>
        <w:t xml:space="preserve"> целевым статьям, видам классификации расходов бюджета муниципальног</w:t>
      </w:r>
      <w:r w:rsidR="00092566" w:rsidRPr="005D18F8">
        <w:rPr>
          <w:rFonts w:ascii="Times New Roman" w:hAnsi="Times New Roman"/>
          <w:i w:val="0"/>
          <w:sz w:val="28"/>
        </w:rPr>
        <w:t>о образования «</w:t>
      </w:r>
      <w:r w:rsidR="0042271A" w:rsidRPr="005D18F8">
        <w:rPr>
          <w:rFonts w:ascii="Times New Roman" w:hAnsi="Times New Roman"/>
          <w:i w:val="0"/>
          <w:sz w:val="28"/>
        </w:rPr>
        <w:t>Баяндай</w:t>
      </w:r>
      <w:r w:rsidR="00092566" w:rsidRPr="005D18F8">
        <w:rPr>
          <w:rFonts w:ascii="Times New Roman" w:hAnsi="Times New Roman"/>
          <w:i w:val="0"/>
          <w:sz w:val="28"/>
        </w:rPr>
        <w:t>» на 2012</w:t>
      </w:r>
      <w:r w:rsidRPr="005D18F8">
        <w:rPr>
          <w:rFonts w:ascii="Times New Roman" w:hAnsi="Times New Roman"/>
          <w:i w:val="0"/>
          <w:sz w:val="28"/>
        </w:rPr>
        <w:t xml:space="preserve"> год;</w:t>
      </w:r>
    </w:p>
    <w:p w:rsidR="00DD3441" w:rsidRPr="005D18F8" w:rsidRDefault="00DD3441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5D18F8">
        <w:rPr>
          <w:rFonts w:ascii="Times New Roman" w:hAnsi="Times New Roman"/>
          <w:i w:val="0"/>
          <w:sz w:val="28"/>
        </w:rPr>
        <w:t>- распределение бюджетных ассигнований по главам, разделам, подра</w:t>
      </w:r>
      <w:r w:rsidRPr="005D18F8">
        <w:rPr>
          <w:rFonts w:ascii="Times New Roman" w:hAnsi="Times New Roman"/>
          <w:i w:val="0"/>
          <w:sz w:val="28"/>
        </w:rPr>
        <w:t>з</w:t>
      </w:r>
      <w:r w:rsidRPr="005D18F8">
        <w:rPr>
          <w:rFonts w:ascii="Times New Roman" w:hAnsi="Times New Roman"/>
          <w:i w:val="0"/>
          <w:sz w:val="28"/>
        </w:rPr>
        <w:t>делам, целевым статьям и видам классификации расходов бюджета в ведо</w:t>
      </w:r>
      <w:r w:rsidRPr="005D18F8">
        <w:rPr>
          <w:rFonts w:ascii="Times New Roman" w:hAnsi="Times New Roman"/>
          <w:i w:val="0"/>
          <w:sz w:val="28"/>
        </w:rPr>
        <w:t>м</w:t>
      </w:r>
      <w:r w:rsidRPr="005D18F8">
        <w:rPr>
          <w:rFonts w:ascii="Times New Roman" w:hAnsi="Times New Roman"/>
          <w:i w:val="0"/>
          <w:sz w:val="28"/>
        </w:rPr>
        <w:t>ственной структуре расходов</w:t>
      </w:r>
      <w:r w:rsidR="00E42638" w:rsidRPr="005D18F8">
        <w:rPr>
          <w:rFonts w:ascii="Times New Roman" w:hAnsi="Times New Roman"/>
          <w:i w:val="0"/>
          <w:sz w:val="28"/>
        </w:rPr>
        <w:t xml:space="preserve"> бюджета</w:t>
      </w:r>
      <w:r w:rsidRPr="005D18F8">
        <w:rPr>
          <w:rFonts w:ascii="Times New Roman" w:hAnsi="Times New Roman"/>
          <w:i w:val="0"/>
          <w:sz w:val="28"/>
        </w:rPr>
        <w:t xml:space="preserve"> на 201</w:t>
      </w:r>
      <w:r w:rsidR="00092566" w:rsidRPr="005D18F8">
        <w:rPr>
          <w:rFonts w:ascii="Times New Roman" w:hAnsi="Times New Roman"/>
          <w:i w:val="0"/>
          <w:sz w:val="28"/>
        </w:rPr>
        <w:t>2</w:t>
      </w:r>
      <w:r w:rsidR="00C453E4" w:rsidRPr="005D18F8">
        <w:rPr>
          <w:rFonts w:ascii="Times New Roman" w:hAnsi="Times New Roman"/>
          <w:i w:val="0"/>
          <w:sz w:val="28"/>
        </w:rPr>
        <w:t xml:space="preserve"> год</w:t>
      </w:r>
      <w:r w:rsidR="00E42638" w:rsidRPr="005D18F8">
        <w:rPr>
          <w:rFonts w:ascii="Times New Roman" w:hAnsi="Times New Roman"/>
          <w:i w:val="0"/>
          <w:sz w:val="28"/>
        </w:rPr>
        <w:t>;</w:t>
      </w:r>
    </w:p>
    <w:p w:rsidR="00E42638" w:rsidRPr="00824F8B" w:rsidRDefault="00E42638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5D18F8">
        <w:rPr>
          <w:rFonts w:ascii="Times New Roman" w:hAnsi="Times New Roman"/>
          <w:i w:val="0"/>
          <w:sz w:val="28"/>
        </w:rPr>
        <w:t>- распределение бюджетных ассигнований на реализацию долгосрочных муниципальных целевых программ МО «Баяндай»</w:t>
      </w:r>
      <w:r w:rsidR="005D18F8" w:rsidRPr="005D18F8">
        <w:rPr>
          <w:rFonts w:ascii="Times New Roman" w:hAnsi="Times New Roman"/>
          <w:i w:val="0"/>
          <w:sz w:val="28"/>
        </w:rPr>
        <w:t xml:space="preserve"> на 2012 год.</w:t>
      </w:r>
    </w:p>
    <w:p w:rsidR="00DC4CB7" w:rsidRPr="00824F8B" w:rsidRDefault="00DC4CB7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824F8B">
        <w:rPr>
          <w:rFonts w:ascii="Times New Roman" w:hAnsi="Times New Roman"/>
          <w:i w:val="0"/>
          <w:sz w:val="28"/>
        </w:rPr>
        <w:t>Бюджет на 201</w:t>
      </w:r>
      <w:r w:rsidR="00092566" w:rsidRPr="00824F8B">
        <w:rPr>
          <w:rFonts w:ascii="Times New Roman" w:hAnsi="Times New Roman"/>
          <w:i w:val="0"/>
          <w:sz w:val="28"/>
        </w:rPr>
        <w:t>2</w:t>
      </w:r>
      <w:r w:rsidRPr="00824F8B">
        <w:rPr>
          <w:rFonts w:ascii="Times New Roman" w:hAnsi="Times New Roman"/>
          <w:i w:val="0"/>
          <w:sz w:val="28"/>
        </w:rPr>
        <w:t xml:space="preserve"> год утвержден решением Думы МО «</w:t>
      </w:r>
      <w:r w:rsidR="0042271A">
        <w:rPr>
          <w:rFonts w:ascii="Times New Roman" w:hAnsi="Times New Roman"/>
          <w:i w:val="0"/>
          <w:sz w:val="28"/>
        </w:rPr>
        <w:t>Баяндай</w:t>
      </w:r>
      <w:r w:rsidRPr="00824F8B">
        <w:rPr>
          <w:rFonts w:ascii="Times New Roman" w:hAnsi="Times New Roman"/>
          <w:i w:val="0"/>
          <w:sz w:val="28"/>
        </w:rPr>
        <w:t xml:space="preserve">» от </w:t>
      </w:r>
      <w:r w:rsidR="00AF3488">
        <w:rPr>
          <w:rFonts w:ascii="Times New Roman" w:hAnsi="Times New Roman"/>
          <w:i w:val="0"/>
          <w:sz w:val="28"/>
        </w:rPr>
        <w:t>28</w:t>
      </w:r>
      <w:r w:rsidR="00092566" w:rsidRPr="00824F8B">
        <w:rPr>
          <w:rFonts w:ascii="Times New Roman" w:hAnsi="Times New Roman"/>
          <w:i w:val="0"/>
          <w:sz w:val="28"/>
        </w:rPr>
        <w:t>.12.2011</w:t>
      </w:r>
      <w:r w:rsidR="00E64906" w:rsidRPr="00824F8B">
        <w:rPr>
          <w:rFonts w:ascii="Times New Roman" w:hAnsi="Times New Roman"/>
          <w:i w:val="0"/>
          <w:sz w:val="28"/>
        </w:rPr>
        <w:t>.</w:t>
      </w:r>
      <w:r w:rsidRPr="00824F8B">
        <w:rPr>
          <w:rFonts w:ascii="Times New Roman" w:hAnsi="Times New Roman"/>
          <w:i w:val="0"/>
          <w:sz w:val="28"/>
        </w:rPr>
        <w:t xml:space="preserve"> №</w:t>
      </w:r>
      <w:r w:rsidR="00AF3488">
        <w:rPr>
          <w:rFonts w:ascii="Times New Roman" w:hAnsi="Times New Roman"/>
          <w:i w:val="0"/>
          <w:sz w:val="28"/>
        </w:rPr>
        <w:t>11</w:t>
      </w:r>
      <w:r w:rsidRPr="00824F8B">
        <w:rPr>
          <w:rFonts w:ascii="Times New Roman" w:hAnsi="Times New Roman"/>
          <w:i w:val="0"/>
          <w:sz w:val="28"/>
        </w:rPr>
        <w:t xml:space="preserve"> «О бюджете </w:t>
      </w:r>
      <w:r w:rsidR="00BD35A4" w:rsidRPr="00824F8B">
        <w:rPr>
          <w:rFonts w:ascii="Times New Roman" w:hAnsi="Times New Roman"/>
          <w:i w:val="0"/>
          <w:sz w:val="28"/>
        </w:rPr>
        <w:t xml:space="preserve"> </w:t>
      </w:r>
      <w:r w:rsidR="00DD3441" w:rsidRPr="00824F8B">
        <w:rPr>
          <w:rFonts w:ascii="Times New Roman" w:hAnsi="Times New Roman"/>
          <w:i w:val="0"/>
          <w:sz w:val="28"/>
        </w:rPr>
        <w:t>МО «</w:t>
      </w:r>
      <w:r w:rsidR="0042271A">
        <w:rPr>
          <w:rFonts w:ascii="Times New Roman" w:hAnsi="Times New Roman"/>
          <w:i w:val="0"/>
          <w:sz w:val="28"/>
        </w:rPr>
        <w:t>Баяндай</w:t>
      </w:r>
      <w:r w:rsidR="00DD3441" w:rsidRPr="00824F8B">
        <w:rPr>
          <w:rFonts w:ascii="Times New Roman" w:hAnsi="Times New Roman"/>
          <w:i w:val="0"/>
          <w:sz w:val="28"/>
        </w:rPr>
        <w:t xml:space="preserve">» </w:t>
      </w:r>
      <w:r w:rsidRPr="00824F8B">
        <w:rPr>
          <w:rFonts w:ascii="Times New Roman" w:hAnsi="Times New Roman"/>
          <w:i w:val="0"/>
          <w:sz w:val="28"/>
        </w:rPr>
        <w:t>на 201</w:t>
      </w:r>
      <w:r w:rsidR="00092566" w:rsidRPr="00824F8B">
        <w:rPr>
          <w:rFonts w:ascii="Times New Roman" w:hAnsi="Times New Roman"/>
          <w:i w:val="0"/>
          <w:sz w:val="28"/>
        </w:rPr>
        <w:t>2</w:t>
      </w:r>
      <w:r w:rsidR="00064578" w:rsidRPr="00824F8B">
        <w:rPr>
          <w:rFonts w:ascii="Times New Roman" w:hAnsi="Times New Roman"/>
          <w:i w:val="0"/>
          <w:sz w:val="28"/>
        </w:rPr>
        <w:t xml:space="preserve"> год» </w:t>
      </w:r>
      <w:r w:rsidR="00BB467D">
        <w:rPr>
          <w:rFonts w:ascii="Times New Roman" w:hAnsi="Times New Roman"/>
          <w:i w:val="0"/>
          <w:sz w:val="28"/>
        </w:rPr>
        <w:t>в срок определе</w:t>
      </w:r>
      <w:r w:rsidR="00BB467D">
        <w:rPr>
          <w:rFonts w:ascii="Times New Roman" w:hAnsi="Times New Roman"/>
          <w:i w:val="0"/>
          <w:sz w:val="28"/>
        </w:rPr>
        <w:t>н</w:t>
      </w:r>
      <w:r w:rsidR="00BB467D">
        <w:rPr>
          <w:rFonts w:ascii="Times New Roman" w:hAnsi="Times New Roman"/>
          <w:i w:val="0"/>
          <w:sz w:val="28"/>
        </w:rPr>
        <w:t xml:space="preserve">ный </w:t>
      </w:r>
      <w:r w:rsidRPr="00824F8B">
        <w:rPr>
          <w:rFonts w:ascii="Times New Roman" w:hAnsi="Times New Roman"/>
          <w:i w:val="0"/>
          <w:sz w:val="28"/>
        </w:rPr>
        <w:t>Положе</w:t>
      </w:r>
      <w:r w:rsidR="00615781" w:rsidRPr="00824F8B">
        <w:rPr>
          <w:rFonts w:ascii="Times New Roman" w:hAnsi="Times New Roman"/>
          <w:i w:val="0"/>
          <w:sz w:val="28"/>
        </w:rPr>
        <w:t>ни</w:t>
      </w:r>
      <w:r w:rsidR="00BB467D">
        <w:rPr>
          <w:rFonts w:ascii="Times New Roman" w:hAnsi="Times New Roman"/>
          <w:i w:val="0"/>
          <w:sz w:val="28"/>
        </w:rPr>
        <w:t>ем</w:t>
      </w:r>
      <w:r w:rsidR="00615781" w:rsidRPr="00824F8B">
        <w:rPr>
          <w:rFonts w:ascii="Times New Roman" w:hAnsi="Times New Roman"/>
          <w:i w:val="0"/>
          <w:sz w:val="28"/>
        </w:rPr>
        <w:t xml:space="preserve"> о бюджетном</w:t>
      </w:r>
      <w:r w:rsidRPr="00824F8B">
        <w:rPr>
          <w:rFonts w:ascii="Times New Roman" w:hAnsi="Times New Roman"/>
          <w:i w:val="0"/>
          <w:sz w:val="28"/>
        </w:rPr>
        <w:t xml:space="preserve"> процессе в МО «</w:t>
      </w:r>
      <w:r w:rsidR="0042271A">
        <w:rPr>
          <w:rFonts w:ascii="Times New Roman" w:hAnsi="Times New Roman"/>
          <w:i w:val="0"/>
          <w:sz w:val="28"/>
        </w:rPr>
        <w:t>Баяндай</w:t>
      </w:r>
      <w:r w:rsidR="003B7B7C" w:rsidRPr="00824F8B">
        <w:rPr>
          <w:rFonts w:ascii="Times New Roman" w:hAnsi="Times New Roman"/>
          <w:i w:val="0"/>
          <w:sz w:val="28"/>
        </w:rPr>
        <w:t xml:space="preserve">. </w:t>
      </w:r>
      <w:r w:rsidRPr="00824F8B">
        <w:rPr>
          <w:rFonts w:ascii="Times New Roman" w:hAnsi="Times New Roman"/>
          <w:i w:val="0"/>
          <w:sz w:val="28"/>
        </w:rPr>
        <w:t>Первоначально бюджет М</w:t>
      </w:r>
      <w:r w:rsidR="00FB335B" w:rsidRPr="00824F8B">
        <w:rPr>
          <w:rFonts w:ascii="Times New Roman" w:hAnsi="Times New Roman"/>
          <w:i w:val="0"/>
          <w:sz w:val="28"/>
        </w:rPr>
        <w:t>О</w:t>
      </w:r>
      <w:r w:rsidRPr="00824F8B">
        <w:rPr>
          <w:rFonts w:ascii="Times New Roman" w:hAnsi="Times New Roman"/>
          <w:i w:val="0"/>
          <w:sz w:val="28"/>
        </w:rPr>
        <w:t xml:space="preserve"> «</w:t>
      </w:r>
      <w:r w:rsidR="0042271A">
        <w:rPr>
          <w:rFonts w:ascii="Times New Roman" w:hAnsi="Times New Roman"/>
          <w:i w:val="0"/>
          <w:sz w:val="28"/>
        </w:rPr>
        <w:t>Баяндай</w:t>
      </w:r>
      <w:r w:rsidRPr="00824F8B">
        <w:rPr>
          <w:rFonts w:ascii="Times New Roman" w:hAnsi="Times New Roman"/>
          <w:i w:val="0"/>
          <w:sz w:val="28"/>
        </w:rPr>
        <w:t>» на 201</w:t>
      </w:r>
      <w:r w:rsidR="00092566" w:rsidRPr="00824F8B">
        <w:rPr>
          <w:rFonts w:ascii="Times New Roman" w:hAnsi="Times New Roman"/>
          <w:i w:val="0"/>
          <w:sz w:val="28"/>
        </w:rPr>
        <w:t>2</w:t>
      </w:r>
      <w:r w:rsidRPr="00824F8B">
        <w:rPr>
          <w:rFonts w:ascii="Times New Roman" w:hAnsi="Times New Roman"/>
          <w:i w:val="0"/>
          <w:sz w:val="28"/>
        </w:rPr>
        <w:t xml:space="preserve"> год утвержден со следующими основными характеристиками бюджета:</w:t>
      </w:r>
    </w:p>
    <w:p w:rsidR="000041DF" w:rsidRPr="00824F8B" w:rsidRDefault="000041DF" w:rsidP="000041DF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824F8B">
        <w:rPr>
          <w:rFonts w:ascii="Times New Roman" w:hAnsi="Times New Roman"/>
          <w:i w:val="0"/>
          <w:sz w:val="28"/>
        </w:rPr>
        <w:t>- общи</w:t>
      </w:r>
      <w:r w:rsidR="00A516DC" w:rsidRPr="00824F8B">
        <w:rPr>
          <w:rFonts w:ascii="Times New Roman" w:hAnsi="Times New Roman"/>
          <w:i w:val="0"/>
          <w:sz w:val="28"/>
        </w:rPr>
        <w:t xml:space="preserve">й объем доходов в сумме   </w:t>
      </w:r>
      <w:r w:rsidR="00AF3488">
        <w:rPr>
          <w:rFonts w:ascii="Times New Roman" w:hAnsi="Times New Roman"/>
          <w:i w:val="0"/>
          <w:sz w:val="28"/>
        </w:rPr>
        <w:t>5608,9</w:t>
      </w:r>
      <w:r w:rsidRPr="00824F8B">
        <w:rPr>
          <w:rFonts w:ascii="Times New Roman" w:hAnsi="Times New Roman"/>
          <w:i w:val="0"/>
          <w:sz w:val="28"/>
        </w:rPr>
        <w:t xml:space="preserve"> тыс. руб., в том числе безво</w:t>
      </w:r>
      <w:r w:rsidRPr="00824F8B">
        <w:rPr>
          <w:rFonts w:ascii="Times New Roman" w:hAnsi="Times New Roman"/>
          <w:i w:val="0"/>
          <w:sz w:val="28"/>
        </w:rPr>
        <w:t>з</w:t>
      </w:r>
      <w:r w:rsidRPr="00824F8B">
        <w:rPr>
          <w:rFonts w:ascii="Times New Roman" w:hAnsi="Times New Roman"/>
          <w:i w:val="0"/>
          <w:sz w:val="28"/>
        </w:rPr>
        <w:t>мезд</w:t>
      </w:r>
      <w:r w:rsidR="00A516DC" w:rsidRPr="00824F8B">
        <w:rPr>
          <w:rFonts w:ascii="Times New Roman" w:hAnsi="Times New Roman"/>
          <w:i w:val="0"/>
          <w:sz w:val="28"/>
        </w:rPr>
        <w:t xml:space="preserve">ные поступления в сумме </w:t>
      </w:r>
      <w:r w:rsidR="00AF3488">
        <w:rPr>
          <w:rFonts w:ascii="Times New Roman" w:hAnsi="Times New Roman"/>
          <w:i w:val="0"/>
          <w:sz w:val="28"/>
        </w:rPr>
        <w:t>2679,6</w:t>
      </w:r>
      <w:r w:rsidRPr="00824F8B">
        <w:rPr>
          <w:rFonts w:ascii="Times New Roman" w:hAnsi="Times New Roman"/>
          <w:i w:val="0"/>
          <w:sz w:val="28"/>
        </w:rPr>
        <w:t xml:space="preserve"> тыс. руб., дефицит бюджета в сумме  </w:t>
      </w:r>
      <w:r w:rsidR="00AF3488">
        <w:rPr>
          <w:rFonts w:ascii="Times New Roman" w:hAnsi="Times New Roman"/>
          <w:i w:val="0"/>
          <w:sz w:val="28"/>
        </w:rPr>
        <w:t>146,5</w:t>
      </w:r>
      <w:r w:rsidRPr="00824F8B">
        <w:rPr>
          <w:rFonts w:ascii="Times New Roman" w:hAnsi="Times New Roman"/>
          <w:i w:val="0"/>
          <w:sz w:val="28"/>
        </w:rPr>
        <w:t xml:space="preserve"> тыс. руб., или</w:t>
      </w:r>
      <w:r w:rsidR="00A516DC" w:rsidRPr="00824F8B">
        <w:rPr>
          <w:rFonts w:ascii="Times New Roman" w:hAnsi="Times New Roman"/>
          <w:i w:val="0"/>
          <w:sz w:val="28"/>
        </w:rPr>
        <w:t xml:space="preserve"> </w:t>
      </w:r>
      <w:r w:rsidR="00BD7B15" w:rsidRPr="00824F8B">
        <w:rPr>
          <w:rFonts w:ascii="Times New Roman" w:hAnsi="Times New Roman"/>
          <w:i w:val="0"/>
          <w:sz w:val="28"/>
        </w:rPr>
        <w:t>5</w:t>
      </w:r>
      <w:r w:rsidRPr="00824F8B">
        <w:rPr>
          <w:rFonts w:ascii="Times New Roman" w:hAnsi="Times New Roman"/>
          <w:i w:val="0"/>
          <w:sz w:val="28"/>
        </w:rPr>
        <w:t>%  от объема доходов без учета утвержденного объема безвозмездных поступлений, что соответствует п.3 ст.</w:t>
      </w:r>
      <w:r w:rsidR="00A516DC" w:rsidRPr="00824F8B">
        <w:rPr>
          <w:rFonts w:ascii="Times New Roman" w:hAnsi="Times New Roman"/>
          <w:i w:val="0"/>
          <w:sz w:val="28"/>
        </w:rPr>
        <w:t xml:space="preserve"> </w:t>
      </w:r>
      <w:r w:rsidRPr="00824F8B">
        <w:rPr>
          <w:rFonts w:ascii="Times New Roman" w:hAnsi="Times New Roman"/>
          <w:i w:val="0"/>
          <w:sz w:val="28"/>
        </w:rPr>
        <w:t>92.1 БК РФ, общий объем расходов планировался в сумме</w:t>
      </w:r>
      <w:r w:rsidR="002D5673" w:rsidRPr="00824F8B">
        <w:rPr>
          <w:rFonts w:ascii="Times New Roman" w:hAnsi="Times New Roman"/>
          <w:i w:val="0"/>
          <w:sz w:val="28"/>
        </w:rPr>
        <w:t xml:space="preserve"> </w:t>
      </w:r>
      <w:r w:rsidR="00AF3488">
        <w:rPr>
          <w:rFonts w:ascii="Times New Roman" w:hAnsi="Times New Roman"/>
          <w:i w:val="0"/>
          <w:sz w:val="28"/>
        </w:rPr>
        <w:t>5755,4</w:t>
      </w:r>
      <w:r w:rsidRPr="00824F8B">
        <w:rPr>
          <w:rFonts w:ascii="Times New Roman" w:hAnsi="Times New Roman"/>
          <w:i w:val="0"/>
          <w:sz w:val="28"/>
        </w:rPr>
        <w:t xml:space="preserve"> тыс. руб.</w:t>
      </w:r>
    </w:p>
    <w:p w:rsidR="00D7531C" w:rsidRPr="00824F8B" w:rsidRDefault="00D7531C" w:rsidP="00D7531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824F8B">
        <w:rPr>
          <w:rFonts w:ascii="Times New Roman" w:hAnsi="Times New Roman"/>
          <w:i w:val="0"/>
          <w:sz w:val="28"/>
        </w:rPr>
        <w:t>В течение финансового года в бюджет МО «</w:t>
      </w:r>
      <w:r w:rsidR="0042271A">
        <w:rPr>
          <w:rFonts w:ascii="Times New Roman" w:hAnsi="Times New Roman"/>
          <w:i w:val="0"/>
          <w:sz w:val="28"/>
        </w:rPr>
        <w:t>Баяндай</w:t>
      </w:r>
      <w:r w:rsidRPr="00824F8B">
        <w:rPr>
          <w:rFonts w:ascii="Times New Roman" w:hAnsi="Times New Roman"/>
          <w:i w:val="0"/>
          <w:sz w:val="28"/>
        </w:rPr>
        <w:t>»  на 2012 год были внесены изменения, которые представлены в таблице 1.</w:t>
      </w:r>
    </w:p>
    <w:p w:rsidR="00D7531C" w:rsidRPr="00824F8B" w:rsidRDefault="00D7531C" w:rsidP="00D7531C">
      <w:pPr>
        <w:pStyle w:val="a4"/>
        <w:ind w:firstLine="567"/>
        <w:jc w:val="right"/>
        <w:rPr>
          <w:rFonts w:ascii="Times New Roman" w:hAnsi="Times New Roman"/>
          <w:i w:val="0"/>
          <w:sz w:val="28"/>
        </w:rPr>
      </w:pPr>
      <w:r w:rsidRPr="00824F8B">
        <w:rPr>
          <w:rFonts w:ascii="Times New Roman" w:hAnsi="Times New Roman"/>
          <w:i w:val="0"/>
          <w:sz w:val="28"/>
        </w:rPr>
        <w:t>Таблица 1</w:t>
      </w:r>
    </w:p>
    <w:p w:rsidR="00D7531C" w:rsidRPr="00824F8B" w:rsidRDefault="00D7531C" w:rsidP="00D7531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824F8B">
        <w:rPr>
          <w:rFonts w:ascii="Times New Roman" w:hAnsi="Times New Roman"/>
          <w:i w:val="0"/>
          <w:sz w:val="28"/>
        </w:rPr>
        <w:t>Изменения внесенные в бюджет МО «</w:t>
      </w:r>
      <w:r w:rsidR="0042271A">
        <w:rPr>
          <w:rFonts w:ascii="Times New Roman" w:hAnsi="Times New Roman"/>
          <w:i w:val="0"/>
          <w:sz w:val="28"/>
        </w:rPr>
        <w:t>Баяндай</w:t>
      </w:r>
      <w:r w:rsidRPr="00824F8B">
        <w:rPr>
          <w:rFonts w:ascii="Times New Roman" w:hAnsi="Times New Roman"/>
          <w:i w:val="0"/>
          <w:sz w:val="28"/>
        </w:rPr>
        <w:t>» на  2012 год</w:t>
      </w:r>
    </w:p>
    <w:tbl>
      <w:tblPr>
        <w:tblStyle w:val="ae"/>
        <w:tblW w:w="0" w:type="auto"/>
        <w:tblLook w:val="04A0"/>
      </w:tblPr>
      <w:tblGrid>
        <w:gridCol w:w="3442"/>
        <w:gridCol w:w="1500"/>
        <w:gridCol w:w="1562"/>
        <w:gridCol w:w="1504"/>
        <w:gridCol w:w="1562"/>
      </w:tblGrid>
      <w:tr w:rsidR="00D7531C" w:rsidRPr="00824F8B" w:rsidTr="00190668">
        <w:trPr>
          <w:trHeight w:val="382"/>
        </w:trPr>
        <w:tc>
          <w:tcPr>
            <w:tcW w:w="3442" w:type="dxa"/>
          </w:tcPr>
          <w:p w:rsidR="00D7531C" w:rsidRPr="00824F8B" w:rsidRDefault="00D7531C" w:rsidP="00190668">
            <w:pPr>
              <w:pStyle w:val="a4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24F8B">
              <w:rPr>
                <w:rFonts w:ascii="Times New Roman" w:hAnsi="Times New Roman"/>
                <w:i w:val="0"/>
                <w:szCs w:val="24"/>
              </w:rPr>
              <w:t>Дата и № решения об утве</w:t>
            </w:r>
            <w:r w:rsidRPr="00824F8B">
              <w:rPr>
                <w:rFonts w:ascii="Times New Roman" w:hAnsi="Times New Roman"/>
                <w:i w:val="0"/>
                <w:szCs w:val="24"/>
              </w:rPr>
              <w:t>р</w:t>
            </w:r>
            <w:r w:rsidRPr="00824F8B">
              <w:rPr>
                <w:rFonts w:ascii="Times New Roman" w:hAnsi="Times New Roman"/>
                <w:i w:val="0"/>
                <w:szCs w:val="24"/>
              </w:rPr>
              <w:t>ждении бюджета и внесении изменений в бюджет</w:t>
            </w:r>
          </w:p>
        </w:tc>
        <w:tc>
          <w:tcPr>
            <w:tcW w:w="1500" w:type="dxa"/>
          </w:tcPr>
          <w:p w:rsidR="00D7531C" w:rsidRPr="00824F8B" w:rsidRDefault="00D7531C" w:rsidP="00190668">
            <w:pPr>
              <w:pStyle w:val="a4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24F8B">
              <w:rPr>
                <w:rFonts w:ascii="Times New Roman" w:hAnsi="Times New Roman"/>
                <w:i w:val="0"/>
                <w:szCs w:val="24"/>
              </w:rPr>
              <w:t>Объем д</w:t>
            </w:r>
            <w:r w:rsidRPr="00824F8B">
              <w:rPr>
                <w:rFonts w:ascii="Times New Roman" w:hAnsi="Times New Roman"/>
                <w:i w:val="0"/>
                <w:szCs w:val="24"/>
              </w:rPr>
              <w:t>о</w:t>
            </w:r>
            <w:r w:rsidRPr="00824F8B">
              <w:rPr>
                <w:rFonts w:ascii="Times New Roman" w:hAnsi="Times New Roman"/>
                <w:i w:val="0"/>
                <w:szCs w:val="24"/>
              </w:rPr>
              <w:t>ходов, тыс. руб.</w:t>
            </w:r>
          </w:p>
        </w:tc>
        <w:tc>
          <w:tcPr>
            <w:tcW w:w="1562" w:type="dxa"/>
          </w:tcPr>
          <w:p w:rsidR="00D7531C" w:rsidRPr="00824F8B" w:rsidRDefault="00D7531C" w:rsidP="00190668">
            <w:pPr>
              <w:pStyle w:val="a4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24F8B">
              <w:rPr>
                <w:rFonts w:ascii="Times New Roman" w:hAnsi="Times New Roman"/>
                <w:i w:val="0"/>
                <w:szCs w:val="24"/>
              </w:rPr>
              <w:t>Прирост объема д</w:t>
            </w:r>
            <w:r w:rsidRPr="00824F8B">
              <w:rPr>
                <w:rFonts w:ascii="Times New Roman" w:hAnsi="Times New Roman"/>
                <w:i w:val="0"/>
                <w:szCs w:val="24"/>
              </w:rPr>
              <w:t>о</w:t>
            </w:r>
            <w:r w:rsidRPr="00824F8B">
              <w:rPr>
                <w:rFonts w:ascii="Times New Roman" w:hAnsi="Times New Roman"/>
                <w:i w:val="0"/>
                <w:szCs w:val="24"/>
              </w:rPr>
              <w:t>ходов в сравнении с предыдущим бюджетом, тыс. руб.</w:t>
            </w:r>
          </w:p>
        </w:tc>
        <w:tc>
          <w:tcPr>
            <w:tcW w:w="1504" w:type="dxa"/>
          </w:tcPr>
          <w:p w:rsidR="00D7531C" w:rsidRPr="00824F8B" w:rsidRDefault="00D7531C" w:rsidP="00190668">
            <w:pPr>
              <w:pStyle w:val="a4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24F8B">
              <w:rPr>
                <w:rFonts w:ascii="Times New Roman" w:hAnsi="Times New Roman"/>
                <w:i w:val="0"/>
                <w:szCs w:val="24"/>
              </w:rPr>
              <w:t>Объем ра</w:t>
            </w:r>
            <w:r w:rsidRPr="00824F8B">
              <w:rPr>
                <w:rFonts w:ascii="Times New Roman" w:hAnsi="Times New Roman"/>
                <w:i w:val="0"/>
                <w:szCs w:val="24"/>
              </w:rPr>
              <w:t>с</w:t>
            </w:r>
            <w:r w:rsidRPr="00824F8B">
              <w:rPr>
                <w:rFonts w:ascii="Times New Roman" w:hAnsi="Times New Roman"/>
                <w:i w:val="0"/>
                <w:szCs w:val="24"/>
              </w:rPr>
              <w:t>ходов, тыс. руб.</w:t>
            </w:r>
          </w:p>
        </w:tc>
        <w:tc>
          <w:tcPr>
            <w:tcW w:w="1562" w:type="dxa"/>
          </w:tcPr>
          <w:p w:rsidR="00D7531C" w:rsidRPr="00824F8B" w:rsidRDefault="00877E52" w:rsidP="00190668">
            <w:pPr>
              <w:pStyle w:val="a4"/>
              <w:jc w:val="both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Прирост объема ра</w:t>
            </w:r>
            <w:r>
              <w:rPr>
                <w:rFonts w:ascii="Times New Roman" w:hAnsi="Times New Roman"/>
                <w:i w:val="0"/>
                <w:szCs w:val="24"/>
              </w:rPr>
              <w:t>с</w:t>
            </w:r>
            <w:r w:rsidR="00D7531C" w:rsidRPr="00824F8B">
              <w:rPr>
                <w:rFonts w:ascii="Times New Roman" w:hAnsi="Times New Roman"/>
                <w:i w:val="0"/>
                <w:szCs w:val="24"/>
              </w:rPr>
              <w:t>ходов в сравнении с предыдущим бюджетом, тыс. руб.</w:t>
            </w:r>
          </w:p>
        </w:tc>
      </w:tr>
      <w:tr w:rsidR="00D7531C" w:rsidRPr="00824F8B" w:rsidTr="00BE1840">
        <w:trPr>
          <w:trHeight w:val="525"/>
        </w:trPr>
        <w:tc>
          <w:tcPr>
            <w:tcW w:w="3442" w:type="dxa"/>
            <w:vAlign w:val="center"/>
          </w:tcPr>
          <w:p w:rsidR="00D7531C" w:rsidRPr="00824F8B" w:rsidRDefault="00AF3488" w:rsidP="00190668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28.12.2011г. №11</w:t>
            </w:r>
          </w:p>
        </w:tc>
        <w:tc>
          <w:tcPr>
            <w:tcW w:w="1500" w:type="dxa"/>
            <w:vAlign w:val="center"/>
          </w:tcPr>
          <w:p w:rsidR="00D7531C" w:rsidRPr="00824F8B" w:rsidRDefault="00AF3488" w:rsidP="00190668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5608,9</w:t>
            </w:r>
          </w:p>
        </w:tc>
        <w:tc>
          <w:tcPr>
            <w:tcW w:w="1562" w:type="dxa"/>
            <w:vAlign w:val="center"/>
          </w:tcPr>
          <w:p w:rsidR="00D7531C" w:rsidRPr="00824F8B" w:rsidRDefault="00AF3488" w:rsidP="00190668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-</w:t>
            </w:r>
          </w:p>
        </w:tc>
        <w:tc>
          <w:tcPr>
            <w:tcW w:w="1504" w:type="dxa"/>
            <w:vAlign w:val="center"/>
          </w:tcPr>
          <w:p w:rsidR="00D7531C" w:rsidRPr="00824F8B" w:rsidRDefault="00AF3488" w:rsidP="00190668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5755,4</w:t>
            </w:r>
          </w:p>
        </w:tc>
        <w:tc>
          <w:tcPr>
            <w:tcW w:w="1562" w:type="dxa"/>
            <w:vAlign w:val="center"/>
          </w:tcPr>
          <w:p w:rsidR="00D7531C" w:rsidRPr="00824F8B" w:rsidRDefault="00AF3488" w:rsidP="00190668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-</w:t>
            </w:r>
          </w:p>
        </w:tc>
      </w:tr>
      <w:tr w:rsidR="00D7531C" w:rsidRPr="00824F8B" w:rsidTr="00BE1840">
        <w:trPr>
          <w:trHeight w:val="525"/>
        </w:trPr>
        <w:tc>
          <w:tcPr>
            <w:tcW w:w="3442" w:type="dxa"/>
            <w:vAlign w:val="center"/>
          </w:tcPr>
          <w:p w:rsidR="00D7531C" w:rsidRPr="00AF3488" w:rsidRDefault="00AF3488" w:rsidP="00190668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13.02.2012г. №1</w:t>
            </w:r>
            <w:r>
              <w:rPr>
                <w:rFonts w:ascii="Times New Roman" w:hAnsi="Times New Roman"/>
                <w:i w:val="0"/>
                <w:sz w:val="28"/>
                <w:lang w:val="en-US"/>
              </w:rPr>
              <w:t>/</w:t>
            </w:r>
            <w:r>
              <w:rPr>
                <w:rFonts w:ascii="Times New Roman" w:hAnsi="Times New Roman"/>
                <w:i w:val="0"/>
                <w:sz w:val="28"/>
              </w:rPr>
              <w:t>1</w:t>
            </w:r>
          </w:p>
        </w:tc>
        <w:tc>
          <w:tcPr>
            <w:tcW w:w="1500" w:type="dxa"/>
            <w:vAlign w:val="center"/>
          </w:tcPr>
          <w:p w:rsidR="00D7531C" w:rsidRPr="00824F8B" w:rsidRDefault="00AF3488" w:rsidP="00190668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5609,3</w:t>
            </w:r>
          </w:p>
        </w:tc>
        <w:tc>
          <w:tcPr>
            <w:tcW w:w="1562" w:type="dxa"/>
            <w:vAlign w:val="center"/>
          </w:tcPr>
          <w:p w:rsidR="00D7531C" w:rsidRPr="00824F8B" w:rsidRDefault="00AF3488" w:rsidP="00190668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0,4</w:t>
            </w:r>
          </w:p>
        </w:tc>
        <w:tc>
          <w:tcPr>
            <w:tcW w:w="1504" w:type="dxa"/>
            <w:vAlign w:val="center"/>
          </w:tcPr>
          <w:p w:rsidR="00D7531C" w:rsidRPr="00824F8B" w:rsidRDefault="00AF3488" w:rsidP="00190668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5755,8</w:t>
            </w:r>
          </w:p>
        </w:tc>
        <w:tc>
          <w:tcPr>
            <w:tcW w:w="1562" w:type="dxa"/>
            <w:vAlign w:val="center"/>
          </w:tcPr>
          <w:p w:rsidR="00D7531C" w:rsidRPr="00824F8B" w:rsidRDefault="00AF3488" w:rsidP="00190668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0,4</w:t>
            </w:r>
          </w:p>
        </w:tc>
      </w:tr>
      <w:tr w:rsidR="00D7531C" w:rsidRPr="00824F8B" w:rsidTr="00BE1840">
        <w:trPr>
          <w:trHeight w:val="525"/>
        </w:trPr>
        <w:tc>
          <w:tcPr>
            <w:tcW w:w="3442" w:type="dxa"/>
            <w:vAlign w:val="center"/>
          </w:tcPr>
          <w:p w:rsidR="00D7531C" w:rsidRPr="00AF3488" w:rsidRDefault="00AF3488" w:rsidP="00190668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22.06.2012г. №4</w:t>
            </w:r>
            <w:r>
              <w:rPr>
                <w:rFonts w:ascii="Times New Roman" w:hAnsi="Times New Roman"/>
                <w:i w:val="0"/>
                <w:sz w:val="28"/>
                <w:lang w:val="en-US"/>
              </w:rPr>
              <w:t>/</w:t>
            </w:r>
            <w:r>
              <w:rPr>
                <w:rFonts w:ascii="Times New Roman" w:hAnsi="Times New Roman"/>
                <w:i w:val="0"/>
                <w:sz w:val="28"/>
              </w:rPr>
              <w:t>1</w:t>
            </w:r>
          </w:p>
        </w:tc>
        <w:tc>
          <w:tcPr>
            <w:tcW w:w="1500" w:type="dxa"/>
            <w:vAlign w:val="center"/>
          </w:tcPr>
          <w:p w:rsidR="00D7531C" w:rsidRPr="00824F8B" w:rsidRDefault="00AF3488" w:rsidP="00190668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8215,9</w:t>
            </w:r>
          </w:p>
        </w:tc>
        <w:tc>
          <w:tcPr>
            <w:tcW w:w="1562" w:type="dxa"/>
            <w:vAlign w:val="center"/>
          </w:tcPr>
          <w:p w:rsidR="00D7531C" w:rsidRPr="00824F8B" w:rsidRDefault="00AF3488" w:rsidP="00190668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2606,6</w:t>
            </w:r>
          </w:p>
        </w:tc>
        <w:tc>
          <w:tcPr>
            <w:tcW w:w="1504" w:type="dxa"/>
            <w:vAlign w:val="center"/>
          </w:tcPr>
          <w:p w:rsidR="00D7531C" w:rsidRPr="00824F8B" w:rsidRDefault="00AF3488" w:rsidP="00190668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8362,4</w:t>
            </w:r>
          </w:p>
        </w:tc>
        <w:tc>
          <w:tcPr>
            <w:tcW w:w="1562" w:type="dxa"/>
            <w:vAlign w:val="center"/>
          </w:tcPr>
          <w:p w:rsidR="00D7531C" w:rsidRPr="00824F8B" w:rsidRDefault="00AF3488" w:rsidP="00190668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2606,6</w:t>
            </w:r>
          </w:p>
        </w:tc>
      </w:tr>
      <w:tr w:rsidR="00D7531C" w:rsidRPr="00824F8B" w:rsidTr="00BE1840">
        <w:trPr>
          <w:trHeight w:val="525"/>
        </w:trPr>
        <w:tc>
          <w:tcPr>
            <w:tcW w:w="3442" w:type="dxa"/>
            <w:vAlign w:val="center"/>
          </w:tcPr>
          <w:p w:rsidR="00D7531C" w:rsidRPr="00824F8B" w:rsidRDefault="00AF3488" w:rsidP="00190668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13.11.2012г. №6</w:t>
            </w:r>
          </w:p>
        </w:tc>
        <w:tc>
          <w:tcPr>
            <w:tcW w:w="1500" w:type="dxa"/>
            <w:vAlign w:val="center"/>
          </w:tcPr>
          <w:p w:rsidR="00D7531C" w:rsidRPr="00824F8B" w:rsidRDefault="00AF3488" w:rsidP="00190668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9957,2</w:t>
            </w:r>
          </w:p>
        </w:tc>
        <w:tc>
          <w:tcPr>
            <w:tcW w:w="1562" w:type="dxa"/>
            <w:vAlign w:val="center"/>
          </w:tcPr>
          <w:p w:rsidR="00D7531C" w:rsidRPr="00824F8B" w:rsidRDefault="00AF3488" w:rsidP="00190668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1741,3</w:t>
            </w:r>
          </w:p>
        </w:tc>
        <w:tc>
          <w:tcPr>
            <w:tcW w:w="1504" w:type="dxa"/>
            <w:vAlign w:val="center"/>
          </w:tcPr>
          <w:p w:rsidR="00D7531C" w:rsidRPr="00824F8B" w:rsidRDefault="00AF3488" w:rsidP="00190668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10120,0</w:t>
            </w:r>
          </w:p>
        </w:tc>
        <w:tc>
          <w:tcPr>
            <w:tcW w:w="1562" w:type="dxa"/>
            <w:vAlign w:val="center"/>
          </w:tcPr>
          <w:p w:rsidR="00D7531C" w:rsidRPr="00824F8B" w:rsidRDefault="00AF3488" w:rsidP="00190668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1757,6</w:t>
            </w:r>
          </w:p>
        </w:tc>
      </w:tr>
      <w:tr w:rsidR="00AF3488" w:rsidRPr="00824F8B" w:rsidTr="00BE1840">
        <w:trPr>
          <w:trHeight w:val="525"/>
        </w:trPr>
        <w:tc>
          <w:tcPr>
            <w:tcW w:w="3442" w:type="dxa"/>
            <w:vAlign w:val="center"/>
          </w:tcPr>
          <w:p w:rsidR="00AF3488" w:rsidRPr="00AF3488" w:rsidRDefault="00AF3488" w:rsidP="00190668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25.12.2012г. №8</w:t>
            </w:r>
            <w:r>
              <w:rPr>
                <w:rFonts w:ascii="Times New Roman" w:hAnsi="Times New Roman"/>
                <w:i w:val="0"/>
                <w:sz w:val="28"/>
                <w:lang w:val="en-US"/>
              </w:rPr>
              <w:t>/</w:t>
            </w:r>
            <w:r>
              <w:rPr>
                <w:rFonts w:ascii="Times New Roman" w:hAnsi="Times New Roman"/>
                <w:i w:val="0"/>
                <w:sz w:val="28"/>
              </w:rPr>
              <w:t>1</w:t>
            </w:r>
          </w:p>
        </w:tc>
        <w:tc>
          <w:tcPr>
            <w:tcW w:w="1500" w:type="dxa"/>
            <w:vAlign w:val="center"/>
          </w:tcPr>
          <w:p w:rsidR="00AF3488" w:rsidRPr="00824F8B" w:rsidRDefault="00BE1840" w:rsidP="00190668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10716,8</w:t>
            </w:r>
          </w:p>
        </w:tc>
        <w:tc>
          <w:tcPr>
            <w:tcW w:w="1562" w:type="dxa"/>
            <w:vAlign w:val="center"/>
          </w:tcPr>
          <w:p w:rsidR="00AF3488" w:rsidRPr="00824F8B" w:rsidRDefault="00BE1840" w:rsidP="00190668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759,6</w:t>
            </w:r>
          </w:p>
        </w:tc>
        <w:tc>
          <w:tcPr>
            <w:tcW w:w="1504" w:type="dxa"/>
            <w:vAlign w:val="center"/>
          </w:tcPr>
          <w:p w:rsidR="00AF3488" w:rsidRPr="00824F8B" w:rsidRDefault="00BE1840" w:rsidP="00190668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10716,8</w:t>
            </w:r>
          </w:p>
        </w:tc>
        <w:tc>
          <w:tcPr>
            <w:tcW w:w="1562" w:type="dxa"/>
            <w:vAlign w:val="center"/>
          </w:tcPr>
          <w:p w:rsidR="00AF3488" w:rsidRPr="00824F8B" w:rsidRDefault="000A5999" w:rsidP="00190668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596,8</w:t>
            </w:r>
          </w:p>
        </w:tc>
      </w:tr>
    </w:tbl>
    <w:p w:rsidR="00D7531C" w:rsidRPr="00824F8B" w:rsidRDefault="00D7531C" w:rsidP="00D7531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824F8B">
        <w:rPr>
          <w:rFonts w:ascii="Times New Roman" w:hAnsi="Times New Roman"/>
          <w:i w:val="0"/>
          <w:sz w:val="28"/>
        </w:rPr>
        <w:t xml:space="preserve">  </w:t>
      </w:r>
    </w:p>
    <w:p w:rsidR="006F0DE0" w:rsidRPr="00824F8B" w:rsidRDefault="0022277B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824F8B">
        <w:rPr>
          <w:rFonts w:ascii="Times New Roman" w:hAnsi="Times New Roman"/>
          <w:i w:val="0"/>
          <w:sz w:val="28"/>
        </w:rPr>
        <w:t>Основаниями для внесения изменений в параметры бюджета МО «</w:t>
      </w:r>
      <w:r w:rsidR="0042271A">
        <w:rPr>
          <w:rFonts w:ascii="Times New Roman" w:hAnsi="Times New Roman"/>
          <w:i w:val="0"/>
          <w:sz w:val="28"/>
        </w:rPr>
        <w:t>Бая</w:t>
      </w:r>
      <w:r w:rsidR="0042271A">
        <w:rPr>
          <w:rFonts w:ascii="Times New Roman" w:hAnsi="Times New Roman"/>
          <w:i w:val="0"/>
          <w:sz w:val="28"/>
        </w:rPr>
        <w:t>н</w:t>
      </w:r>
      <w:r w:rsidR="0042271A">
        <w:rPr>
          <w:rFonts w:ascii="Times New Roman" w:hAnsi="Times New Roman"/>
          <w:i w:val="0"/>
          <w:sz w:val="28"/>
        </w:rPr>
        <w:t>дай</w:t>
      </w:r>
      <w:r w:rsidRPr="00824F8B">
        <w:rPr>
          <w:rFonts w:ascii="Times New Roman" w:hAnsi="Times New Roman"/>
          <w:i w:val="0"/>
          <w:sz w:val="28"/>
        </w:rPr>
        <w:t xml:space="preserve">» </w:t>
      </w:r>
      <w:r w:rsidR="001369A8" w:rsidRPr="00824F8B">
        <w:rPr>
          <w:rFonts w:ascii="Times New Roman" w:hAnsi="Times New Roman"/>
          <w:i w:val="0"/>
          <w:sz w:val="28"/>
        </w:rPr>
        <w:t xml:space="preserve"> </w:t>
      </w:r>
      <w:r w:rsidRPr="00824F8B">
        <w:rPr>
          <w:rFonts w:ascii="Times New Roman" w:hAnsi="Times New Roman"/>
          <w:i w:val="0"/>
          <w:sz w:val="28"/>
        </w:rPr>
        <w:t>на 201</w:t>
      </w:r>
      <w:r w:rsidR="000041DF" w:rsidRPr="00824F8B">
        <w:rPr>
          <w:rFonts w:ascii="Times New Roman" w:hAnsi="Times New Roman"/>
          <w:i w:val="0"/>
          <w:sz w:val="28"/>
        </w:rPr>
        <w:t>2</w:t>
      </w:r>
      <w:r w:rsidRPr="00824F8B">
        <w:rPr>
          <w:rFonts w:ascii="Times New Roman" w:hAnsi="Times New Roman"/>
          <w:i w:val="0"/>
          <w:sz w:val="28"/>
        </w:rPr>
        <w:t xml:space="preserve"> год в течение финансового года явилось наличие изменений в </w:t>
      </w:r>
      <w:r w:rsidRPr="00824F8B">
        <w:rPr>
          <w:rFonts w:ascii="Times New Roman" w:hAnsi="Times New Roman"/>
          <w:i w:val="0"/>
          <w:sz w:val="28"/>
        </w:rPr>
        <w:lastRenderedPageBreak/>
        <w:t>сторону увеличения безвозмездных поступлений из бюджетов других уро</w:t>
      </w:r>
      <w:r w:rsidRPr="00824F8B">
        <w:rPr>
          <w:rFonts w:ascii="Times New Roman" w:hAnsi="Times New Roman"/>
          <w:i w:val="0"/>
          <w:sz w:val="28"/>
        </w:rPr>
        <w:t>в</w:t>
      </w:r>
      <w:r w:rsidRPr="00824F8B">
        <w:rPr>
          <w:rFonts w:ascii="Times New Roman" w:hAnsi="Times New Roman"/>
          <w:i w:val="0"/>
          <w:sz w:val="28"/>
        </w:rPr>
        <w:t>ней.</w:t>
      </w:r>
    </w:p>
    <w:p w:rsidR="0022277B" w:rsidRPr="00824F8B" w:rsidRDefault="0022277B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824F8B">
        <w:rPr>
          <w:rFonts w:ascii="Times New Roman" w:hAnsi="Times New Roman"/>
          <w:i w:val="0"/>
          <w:sz w:val="28"/>
        </w:rPr>
        <w:t>Организация исполнения бюджета</w:t>
      </w:r>
      <w:r w:rsidR="00752EE1" w:rsidRPr="00824F8B">
        <w:rPr>
          <w:rFonts w:ascii="Times New Roman" w:hAnsi="Times New Roman"/>
          <w:i w:val="0"/>
          <w:sz w:val="28"/>
        </w:rPr>
        <w:t xml:space="preserve"> МО </w:t>
      </w:r>
      <w:r w:rsidR="00E23AB3" w:rsidRPr="00824F8B">
        <w:rPr>
          <w:rFonts w:ascii="Times New Roman" w:hAnsi="Times New Roman"/>
          <w:i w:val="0"/>
          <w:sz w:val="28"/>
        </w:rPr>
        <w:t xml:space="preserve"> </w:t>
      </w:r>
      <w:r w:rsidR="00752EE1" w:rsidRPr="00824F8B">
        <w:rPr>
          <w:rFonts w:ascii="Times New Roman" w:hAnsi="Times New Roman"/>
          <w:i w:val="0"/>
          <w:sz w:val="28"/>
        </w:rPr>
        <w:t>«</w:t>
      </w:r>
      <w:r w:rsidR="0042271A">
        <w:rPr>
          <w:rFonts w:ascii="Times New Roman" w:hAnsi="Times New Roman"/>
          <w:i w:val="0"/>
          <w:sz w:val="28"/>
        </w:rPr>
        <w:t>Баяндай</w:t>
      </w:r>
      <w:r w:rsidR="00752EE1" w:rsidRPr="00824F8B">
        <w:rPr>
          <w:rFonts w:ascii="Times New Roman" w:hAnsi="Times New Roman"/>
          <w:i w:val="0"/>
          <w:sz w:val="28"/>
        </w:rPr>
        <w:t>»</w:t>
      </w:r>
      <w:r w:rsidRPr="00824F8B">
        <w:rPr>
          <w:rFonts w:ascii="Times New Roman" w:hAnsi="Times New Roman"/>
          <w:i w:val="0"/>
          <w:sz w:val="28"/>
        </w:rPr>
        <w:t xml:space="preserve"> </w:t>
      </w:r>
      <w:r w:rsidR="00E23AB3" w:rsidRPr="00824F8B">
        <w:rPr>
          <w:rFonts w:ascii="Times New Roman" w:hAnsi="Times New Roman"/>
          <w:i w:val="0"/>
          <w:sz w:val="28"/>
        </w:rPr>
        <w:t xml:space="preserve"> </w:t>
      </w:r>
      <w:r w:rsidRPr="00824F8B">
        <w:rPr>
          <w:rFonts w:ascii="Times New Roman" w:hAnsi="Times New Roman"/>
          <w:i w:val="0"/>
          <w:sz w:val="28"/>
        </w:rPr>
        <w:t xml:space="preserve">возложена на </w:t>
      </w:r>
      <w:r w:rsidR="00752EE1" w:rsidRPr="00824F8B">
        <w:rPr>
          <w:rFonts w:ascii="Times New Roman" w:hAnsi="Times New Roman"/>
          <w:i w:val="0"/>
          <w:sz w:val="28"/>
        </w:rPr>
        <w:t>адм</w:t>
      </w:r>
      <w:r w:rsidR="00752EE1" w:rsidRPr="00824F8B">
        <w:rPr>
          <w:rFonts w:ascii="Times New Roman" w:hAnsi="Times New Roman"/>
          <w:i w:val="0"/>
          <w:sz w:val="28"/>
        </w:rPr>
        <w:t>и</w:t>
      </w:r>
      <w:r w:rsidR="001960E6" w:rsidRPr="00824F8B">
        <w:rPr>
          <w:rFonts w:ascii="Times New Roman" w:hAnsi="Times New Roman"/>
          <w:i w:val="0"/>
          <w:sz w:val="28"/>
        </w:rPr>
        <w:t>нистрацию МО «</w:t>
      </w:r>
      <w:r w:rsidR="0042271A">
        <w:rPr>
          <w:rFonts w:ascii="Times New Roman" w:hAnsi="Times New Roman"/>
          <w:i w:val="0"/>
          <w:sz w:val="28"/>
        </w:rPr>
        <w:t>Баяндай</w:t>
      </w:r>
      <w:r w:rsidR="001960E6" w:rsidRPr="00824F8B">
        <w:rPr>
          <w:rFonts w:ascii="Times New Roman" w:hAnsi="Times New Roman"/>
          <w:i w:val="0"/>
          <w:sz w:val="28"/>
        </w:rPr>
        <w:t>»</w:t>
      </w:r>
      <w:r w:rsidRPr="00824F8B">
        <w:rPr>
          <w:rFonts w:ascii="Times New Roman" w:hAnsi="Times New Roman"/>
          <w:i w:val="0"/>
          <w:sz w:val="28"/>
        </w:rPr>
        <w:t>. Исполнение бюджета</w:t>
      </w:r>
      <w:r w:rsidR="008756FC" w:rsidRPr="00824F8B">
        <w:rPr>
          <w:rFonts w:ascii="Times New Roman" w:hAnsi="Times New Roman"/>
          <w:i w:val="0"/>
          <w:sz w:val="28"/>
        </w:rPr>
        <w:t xml:space="preserve"> администрацией МО «</w:t>
      </w:r>
      <w:r w:rsidR="0042271A">
        <w:rPr>
          <w:rFonts w:ascii="Times New Roman" w:hAnsi="Times New Roman"/>
          <w:i w:val="0"/>
          <w:sz w:val="28"/>
        </w:rPr>
        <w:t>Б</w:t>
      </w:r>
      <w:r w:rsidR="0042271A">
        <w:rPr>
          <w:rFonts w:ascii="Times New Roman" w:hAnsi="Times New Roman"/>
          <w:i w:val="0"/>
          <w:sz w:val="28"/>
        </w:rPr>
        <w:t>а</w:t>
      </w:r>
      <w:r w:rsidR="0042271A">
        <w:rPr>
          <w:rFonts w:ascii="Times New Roman" w:hAnsi="Times New Roman"/>
          <w:i w:val="0"/>
          <w:sz w:val="28"/>
        </w:rPr>
        <w:t>яндай</w:t>
      </w:r>
      <w:r w:rsidR="008756FC" w:rsidRPr="00824F8B">
        <w:rPr>
          <w:rFonts w:ascii="Times New Roman" w:hAnsi="Times New Roman"/>
          <w:i w:val="0"/>
          <w:sz w:val="28"/>
        </w:rPr>
        <w:t>»</w:t>
      </w:r>
      <w:r w:rsidRPr="00824F8B">
        <w:rPr>
          <w:rFonts w:ascii="Times New Roman" w:hAnsi="Times New Roman"/>
          <w:i w:val="0"/>
          <w:sz w:val="28"/>
        </w:rPr>
        <w:t xml:space="preserve"> организовано на </w:t>
      </w:r>
      <w:r w:rsidR="000041DF" w:rsidRPr="00824F8B">
        <w:rPr>
          <w:rFonts w:ascii="Times New Roman" w:hAnsi="Times New Roman"/>
          <w:i w:val="0"/>
          <w:sz w:val="28"/>
        </w:rPr>
        <w:t>основе решения о бюджете на 2012</w:t>
      </w:r>
      <w:r w:rsidR="008756FC" w:rsidRPr="00824F8B">
        <w:rPr>
          <w:rFonts w:ascii="Times New Roman" w:hAnsi="Times New Roman"/>
          <w:i w:val="0"/>
          <w:sz w:val="28"/>
        </w:rPr>
        <w:t xml:space="preserve"> год.</w:t>
      </w:r>
    </w:p>
    <w:p w:rsidR="00FE5BAB" w:rsidRPr="00824F8B" w:rsidRDefault="000041DF" w:rsidP="00FE5BAB">
      <w:pPr>
        <w:pStyle w:val="a4"/>
        <w:suppressAutoHyphens/>
        <w:spacing w:after="0"/>
        <w:ind w:firstLine="567"/>
        <w:jc w:val="both"/>
        <w:rPr>
          <w:rFonts w:ascii="Times New Roman" w:hAnsi="Times New Roman"/>
          <w:i w:val="0"/>
          <w:sz w:val="28"/>
        </w:rPr>
      </w:pPr>
      <w:r w:rsidRPr="00824F8B">
        <w:rPr>
          <w:rFonts w:ascii="Times New Roman" w:hAnsi="Times New Roman"/>
          <w:i w:val="0"/>
          <w:sz w:val="28"/>
        </w:rPr>
        <w:t>Годовой отчет об исполнении бюджета МО «</w:t>
      </w:r>
      <w:r w:rsidR="0042271A">
        <w:rPr>
          <w:rFonts w:ascii="Times New Roman" w:hAnsi="Times New Roman"/>
          <w:i w:val="0"/>
          <w:sz w:val="28"/>
        </w:rPr>
        <w:t>Баяндай</w:t>
      </w:r>
      <w:r w:rsidRPr="00824F8B">
        <w:rPr>
          <w:rFonts w:ascii="Times New Roman" w:hAnsi="Times New Roman"/>
          <w:i w:val="0"/>
          <w:sz w:val="28"/>
        </w:rPr>
        <w:t>»</w:t>
      </w:r>
      <w:r w:rsidR="00FE5BAB" w:rsidRPr="00824F8B">
        <w:rPr>
          <w:rFonts w:ascii="Times New Roman" w:hAnsi="Times New Roman"/>
          <w:i w:val="0"/>
          <w:sz w:val="28"/>
        </w:rPr>
        <w:t xml:space="preserve"> представлен в КСП МО «Баяндаевский район»  </w:t>
      </w:r>
      <w:r w:rsidR="00D408FB">
        <w:rPr>
          <w:rFonts w:ascii="Times New Roman" w:hAnsi="Times New Roman"/>
          <w:i w:val="0"/>
          <w:sz w:val="28"/>
        </w:rPr>
        <w:t>в срок</w:t>
      </w:r>
      <w:r w:rsidR="00FE5BAB" w:rsidRPr="00824F8B">
        <w:rPr>
          <w:rFonts w:ascii="Times New Roman" w:hAnsi="Times New Roman"/>
          <w:i w:val="0"/>
          <w:sz w:val="28"/>
        </w:rPr>
        <w:t>,</w:t>
      </w:r>
      <w:r w:rsidRPr="00824F8B">
        <w:rPr>
          <w:rFonts w:ascii="Times New Roman" w:hAnsi="Times New Roman"/>
          <w:i w:val="0"/>
          <w:sz w:val="28"/>
        </w:rPr>
        <w:t xml:space="preserve"> </w:t>
      </w:r>
      <w:r w:rsidR="00FE5BAB" w:rsidRPr="00824F8B">
        <w:rPr>
          <w:rFonts w:ascii="Times New Roman" w:hAnsi="Times New Roman"/>
          <w:i w:val="0"/>
          <w:sz w:val="28"/>
        </w:rPr>
        <w:t>указанн</w:t>
      </w:r>
      <w:r w:rsidR="00D408FB">
        <w:rPr>
          <w:rFonts w:ascii="Times New Roman" w:hAnsi="Times New Roman"/>
          <w:i w:val="0"/>
          <w:sz w:val="28"/>
        </w:rPr>
        <w:t>ый</w:t>
      </w:r>
      <w:r w:rsidR="00FE5BAB" w:rsidRPr="00824F8B">
        <w:rPr>
          <w:rFonts w:ascii="Times New Roman" w:hAnsi="Times New Roman"/>
          <w:i w:val="0"/>
          <w:sz w:val="28"/>
        </w:rPr>
        <w:t xml:space="preserve"> в статье 264.4 Бюджетного кодекса Российской Федерации, в соответствии с которым</w:t>
      </w:r>
      <w:r w:rsidRPr="00824F8B">
        <w:rPr>
          <w:rFonts w:ascii="Times New Roman" w:hAnsi="Times New Roman"/>
          <w:i w:val="0"/>
          <w:sz w:val="28"/>
        </w:rPr>
        <w:t xml:space="preserve"> годовой</w:t>
      </w:r>
      <w:r w:rsidR="00FE5BAB" w:rsidRPr="00824F8B">
        <w:rPr>
          <w:rFonts w:ascii="Times New Roman" w:hAnsi="Times New Roman"/>
          <w:i w:val="0"/>
          <w:sz w:val="28"/>
        </w:rPr>
        <w:t xml:space="preserve"> отчёт об исполнении местного бюджета для подготовки заключения на него представляется в контрольный орган не позднее 1 апреля года следующего за отчетным. </w:t>
      </w:r>
    </w:p>
    <w:p w:rsidR="006241A7" w:rsidRPr="00824F8B" w:rsidRDefault="006241A7" w:rsidP="002D2F81">
      <w:pPr>
        <w:suppressAutoHyphens/>
        <w:jc w:val="center"/>
        <w:outlineLvl w:val="0"/>
        <w:rPr>
          <w:b/>
          <w:sz w:val="28"/>
        </w:rPr>
      </w:pPr>
    </w:p>
    <w:p w:rsidR="00B864F2" w:rsidRPr="00824F8B" w:rsidRDefault="00E94E6D" w:rsidP="002D2F81">
      <w:pPr>
        <w:suppressAutoHyphens/>
        <w:jc w:val="center"/>
        <w:outlineLvl w:val="0"/>
        <w:rPr>
          <w:b/>
          <w:sz w:val="28"/>
        </w:rPr>
      </w:pPr>
      <w:r w:rsidRPr="00824F8B">
        <w:rPr>
          <w:b/>
          <w:sz w:val="28"/>
          <w:lang w:val="en-US"/>
        </w:rPr>
        <w:t>II</w:t>
      </w:r>
      <w:r w:rsidR="00570926" w:rsidRPr="00824F8B">
        <w:rPr>
          <w:b/>
          <w:sz w:val="28"/>
        </w:rPr>
        <w:t xml:space="preserve">. Общая характеристика исполнения </w:t>
      </w:r>
      <w:r w:rsidR="00B864F2" w:rsidRPr="00824F8B">
        <w:rPr>
          <w:b/>
          <w:sz w:val="28"/>
        </w:rPr>
        <w:t xml:space="preserve">бюджета </w:t>
      </w:r>
    </w:p>
    <w:p w:rsidR="00F51957" w:rsidRPr="00824F8B" w:rsidRDefault="00B864F2" w:rsidP="00F51957">
      <w:pPr>
        <w:suppressAutoHyphens/>
        <w:spacing w:after="240"/>
        <w:jc w:val="center"/>
        <w:outlineLvl w:val="0"/>
        <w:rPr>
          <w:b/>
          <w:sz w:val="28"/>
        </w:rPr>
      </w:pPr>
      <w:r w:rsidRPr="00824F8B">
        <w:rPr>
          <w:b/>
          <w:sz w:val="28"/>
        </w:rPr>
        <w:t>МО «</w:t>
      </w:r>
      <w:r w:rsidR="0042271A">
        <w:rPr>
          <w:b/>
          <w:sz w:val="28"/>
        </w:rPr>
        <w:t>Баяндай</w:t>
      </w:r>
      <w:r w:rsidRPr="00824F8B">
        <w:rPr>
          <w:b/>
          <w:sz w:val="28"/>
        </w:rPr>
        <w:t>» за 20</w:t>
      </w:r>
      <w:r w:rsidR="006874B2" w:rsidRPr="00824F8B">
        <w:rPr>
          <w:b/>
          <w:sz w:val="28"/>
        </w:rPr>
        <w:t>1</w:t>
      </w:r>
      <w:r w:rsidR="000041DF" w:rsidRPr="00824F8B">
        <w:rPr>
          <w:b/>
          <w:sz w:val="28"/>
        </w:rPr>
        <w:t>2</w:t>
      </w:r>
      <w:r w:rsidRPr="00824F8B">
        <w:rPr>
          <w:b/>
          <w:sz w:val="28"/>
        </w:rPr>
        <w:t xml:space="preserve"> год.</w:t>
      </w:r>
    </w:p>
    <w:p w:rsidR="00D408FB" w:rsidRDefault="00B864F2" w:rsidP="00D408FB">
      <w:pPr>
        <w:suppressAutoHyphens/>
        <w:jc w:val="both"/>
        <w:outlineLvl w:val="0"/>
        <w:rPr>
          <w:sz w:val="28"/>
        </w:rPr>
      </w:pPr>
      <w:r w:rsidRPr="00824F8B">
        <w:rPr>
          <w:b/>
          <w:sz w:val="28"/>
          <w:szCs w:val="28"/>
        </w:rPr>
        <w:tab/>
      </w:r>
      <w:r w:rsidR="008756FC" w:rsidRPr="00824F8B">
        <w:rPr>
          <w:sz w:val="28"/>
          <w:szCs w:val="28"/>
        </w:rPr>
        <w:t>Бюджет поселения</w:t>
      </w:r>
      <w:r w:rsidR="001369A8" w:rsidRPr="00824F8B">
        <w:rPr>
          <w:sz w:val="28"/>
          <w:szCs w:val="28"/>
        </w:rPr>
        <w:t xml:space="preserve"> </w:t>
      </w:r>
      <w:r w:rsidR="00D46986" w:rsidRPr="00824F8B">
        <w:rPr>
          <w:sz w:val="28"/>
        </w:rPr>
        <w:t>с последними изменения</w:t>
      </w:r>
      <w:r w:rsidR="00D408FB">
        <w:rPr>
          <w:sz w:val="28"/>
        </w:rPr>
        <w:t>ми и дополнениями, утвержден</w:t>
      </w:r>
      <w:r w:rsidR="00D46986" w:rsidRPr="00824F8B">
        <w:rPr>
          <w:sz w:val="28"/>
        </w:rPr>
        <w:t xml:space="preserve"> решением Думы МО «</w:t>
      </w:r>
      <w:r w:rsidR="0042271A">
        <w:rPr>
          <w:sz w:val="28"/>
        </w:rPr>
        <w:t>Баяндай</w:t>
      </w:r>
      <w:r w:rsidR="00D46986" w:rsidRPr="00824F8B">
        <w:rPr>
          <w:sz w:val="28"/>
        </w:rPr>
        <w:t xml:space="preserve">» от </w:t>
      </w:r>
      <w:r w:rsidR="00D87A7C">
        <w:rPr>
          <w:sz w:val="28"/>
        </w:rPr>
        <w:t>25</w:t>
      </w:r>
      <w:r w:rsidR="001B5E64" w:rsidRPr="00824F8B">
        <w:rPr>
          <w:sz w:val="28"/>
        </w:rPr>
        <w:t>.12.</w:t>
      </w:r>
      <w:r w:rsidR="000041DF" w:rsidRPr="00824F8B">
        <w:rPr>
          <w:sz w:val="28"/>
        </w:rPr>
        <w:t>2012</w:t>
      </w:r>
      <w:r w:rsidR="00D46986" w:rsidRPr="00824F8B">
        <w:rPr>
          <w:sz w:val="28"/>
        </w:rPr>
        <w:t>г. №</w:t>
      </w:r>
      <w:r w:rsidR="00D87A7C" w:rsidRPr="00D87A7C">
        <w:rPr>
          <w:sz w:val="28"/>
        </w:rPr>
        <w:t>8/</w:t>
      </w:r>
      <w:r w:rsidR="00D87A7C">
        <w:rPr>
          <w:sz w:val="28"/>
        </w:rPr>
        <w:t>1</w:t>
      </w:r>
      <w:r w:rsidR="001369A8" w:rsidRPr="00824F8B">
        <w:rPr>
          <w:sz w:val="28"/>
        </w:rPr>
        <w:t xml:space="preserve"> </w:t>
      </w:r>
      <w:r w:rsidR="008C6AFE" w:rsidRPr="00824F8B">
        <w:rPr>
          <w:sz w:val="28"/>
        </w:rPr>
        <w:t xml:space="preserve">по доходам в сумме </w:t>
      </w:r>
      <w:r w:rsidR="00D87A7C" w:rsidRPr="00D87A7C">
        <w:rPr>
          <w:sz w:val="28"/>
        </w:rPr>
        <w:t>1</w:t>
      </w:r>
      <w:r w:rsidR="000A5999">
        <w:rPr>
          <w:sz w:val="28"/>
        </w:rPr>
        <w:t>0716,8</w:t>
      </w:r>
      <w:r w:rsidR="00620DEF" w:rsidRPr="00824F8B">
        <w:rPr>
          <w:sz w:val="28"/>
        </w:rPr>
        <w:t xml:space="preserve"> тыс. руб.</w:t>
      </w:r>
      <w:r w:rsidR="008C6AFE" w:rsidRPr="00824F8B">
        <w:rPr>
          <w:sz w:val="28"/>
        </w:rPr>
        <w:t xml:space="preserve"> и расходам в сумме </w:t>
      </w:r>
      <w:r w:rsidR="000A5999">
        <w:rPr>
          <w:sz w:val="28"/>
        </w:rPr>
        <w:t>10716,8</w:t>
      </w:r>
      <w:r w:rsidR="00BD7B15" w:rsidRPr="00824F8B">
        <w:rPr>
          <w:sz w:val="28"/>
        </w:rPr>
        <w:t xml:space="preserve"> </w:t>
      </w:r>
      <w:r w:rsidR="00620DEF" w:rsidRPr="00824F8B">
        <w:rPr>
          <w:sz w:val="28"/>
        </w:rPr>
        <w:t>тыс. руб</w:t>
      </w:r>
      <w:r w:rsidR="001205D5" w:rsidRPr="00824F8B">
        <w:rPr>
          <w:sz w:val="28"/>
        </w:rPr>
        <w:t>.</w:t>
      </w:r>
    </w:p>
    <w:p w:rsidR="00860072" w:rsidRPr="00824F8B" w:rsidRDefault="00D408FB" w:rsidP="00D408FB">
      <w:pPr>
        <w:suppressAutoHyphens/>
        <w:jc w:val="both"/>
        <w:outlineLvl w:val="0"/>
        <w:rPr>
          <w:sz w:val="28"/>
        </w:rPr>
      </w:pPr>
      <w:r>
        <w:rPr>
          <w:sz w:val="28"/>
        </w:rPr>
        <w:t xml:space="preserve">          </w:t>
      </w:r>
      <w:r w:rsidR="00775735" w:rsidRPr="00824F8B">
        <w:rPr>
          <w:sz w:val="28"/>
        </w:rPr>
        <w:t xml:space="preserve">Основные </w:t>
      </w:r>
      <w:r w:rsidR="005905A8" w:rsidRPr="00824F8B">
        <w:rPr>
          <w:sz w:val="28"/>
        </w:rPr>
        <w:t>прогнозируемые объемы</w:t>
      </w:r>
      <w:r w:rsidR="00775735" w:rsidRPr="00824F8B">
        <w:rPr>
          <w:sz w:val="28"/>
        </w:rPr>
        <w:t xml:space="preserve"> доходов и расходов бюджет</w:t>
      </w:r>
      <w:r w:rsidR="008C3902" w:rsidRPr="00824F8B">
        <w:rPr>
          <w:sz w:val="28"/>
        </w:rPr>
        <w:t>а</w:t>
      </w:r>
      <w:r w:rsidR="00B66277" w:rsidRPr="00824F8B">
        <w:rPr>
          <w:sz w:val="28"/>
        </w:rPr>
        <w:t xml:space="preserve"> МО «</w:t>
      </w:r>
      <w:r w:rsidR="0042271A">
        <w:rPr>
          <w:sz w:val="28"/>
        </w:rPr>
        <w:t>Баяндай</w:t>
      </w:r>
      <w:r w:rsidR="00B66277" w:rsidRPr="00824F8B">
        <w:rPr>
          <w:sz w:val="28"/>
        </w:rPr>
        <w:t>"</w:t>
      </w:r>
      <w:r w:rsidR="008C3902" w:rsidRPr="00824F8B">
        <w:rPr>
          <w:sz w:val="28"/>
        </w:rPr>
        <w:t xml:space="preserve"> на 201</w:t>
      </w:r>
      <w:r w:rsidR="007B144C" w:rsidRPr="00824F8B">
        <w:rPr>
          <w:sz w:val="28"/>
        </w:rPr>
        <w:t>2</w:t>
      </w:r>
      <w:r w:rsidR="008C3902" w:rsidRPr="00824F8B">
        <w:rPr>
          <w:sz w:val="28"/>
        </w:rPr>
        <w:t xml:space="preserve"> </w:t>
      </w:r>
      <w:r w:rsidR="005905A8" w:rsidRPr="00824F8B">
        <w:rPr>
          <w:sz w:val="28"/>
        </w:rPr>
        <w:t>и их исполнение</w:t>
      </w:r>
      <w:r w:rsidR="00D7531C" w:rsidRPr="00824F8B">
        <w:rPr>
          <w:sz w:val="28"/>
        </w:rPr>
        <w:t xml:space="preserve"> приведены в таблице 2</w:t>
      </w:r>
      <w:r w:rsidR="00775735" w:rsidRPr="00824F8B">
        <w:rPr>
          <w:sz w:val="28"/>
        </w:rPr>
        <w:t>.</w:t>
      </w:r>
    </w:p>
    <w:p w:rsidR="005905A8" w:rsidRPr="00824F8B" w:rsidRDefault="00D7531C" w:rsidP="005905A8">
      <w:pPr>
        <w:suppressAutoHyphens/>
        <w:ind w:firstLine="567"/>
        <w:jc w:val="right"/>
        <w:rPr>
          <w:sz w:val="28"/>
        </w:rPr>
      </w:pPr>
      <w:r w:rsidRPr="00824F8B">
        <w:rPr>
          <w:sz w:val="28"/>
        </w:rPr>
        <w:t>Таблица 2</w:t>
      </w:r>
      <w:r w:rsidR="005905A8" w:rsidRPr="00824F8B">
        <w:rPr>
          <w:sz w:val="28"/>
        </w:rPr>
        <w:t xml:space="preserve"> </w:t>
      </w:r>
    </w:p>
    <w:p w:rsidR="00DB2F55" w:rsidRPr="00824F8B" w:rsidRDefault="00DB2F55" w:rsidP="00DB2F55">
      <w:pPr>
        <w:suppressAutoHyphens/>
        <w:ind w:firstLine="567"/>
        <w:jc w:val="center"/>
        <w:rPr>
          <w:sz w:val="28"/>
        </w:rPr>
      </w:pPr>
      <w:r w:rsidRPr="00824F8B">
        <w:rPr>
          <w:sz w:val="28"/>
        </w:rPr>
        <w:t>Основные прогнозируемые объемы доходов и расходов</w:t>
      </w:r>
    </w:p>
    <w:p w:rsidR="005905A8" w:rsidRPr="00824F8B" w:rsidRDefault="007B144C" w:rsidP="00DB2F55">
      <w:pPr>
        <w:suppressAutoHyphens/>
        <w:ind w:firstLine="567"/>
        <w:jc w:val="center"/>
        <w:rPr>
          <w:sz w:val="28"/>
        </w:rPr>
      </w:pPr>
      <w:r w:rsidRPr="00824F8B">
        <w:rPr>
          <w:sz w:val="28"/>
        </w:rPr>
        <w:t>б</w:t>
      </w:r>
      <w:r w:rsidR="00DB2F55" w:rsidRPr="00824F8B">
        <w:rPr>
          <w:sz w:val="28"/>
        </w:rPr>
        <w:t>юджета  МО «</w:t>
      </w:r>
      <w:r w:rsidR="0042271A">
        <w:rPr>
          <w:sz w:val="28"/>
        </w:rPr>
        <w:t>Баяндай</w:t>
      </w:r>
      <w:r w:rsidR="00DB2F55" w:rsidRPr="00824F8B">
        <w:rPr>
          <w:sz w:val="28"/>
        </w:rPr>
        <w:t>»  на 201</w:t>
      </w:r>
      <w:r w:rsidRPr="00824F8B">
        <w:rPr>
          <w:sz w:val="28"/>
        </w:rPr>
        <w:t>2</w:t>
      </w:r>
      <w:r w:rsidR="00DB2F55" w:rsidRPr="00824F8B">
        <w:rPr>
          <w:sz w:val="28"/>
        </w:rPr>
        <w:t xml:space="preserve"> и их исполнение</w:t>
      </w:r>
    </w:p>
    <w:tbl>
      <w:tblPr>
        <w:tblStyle w:val="ae"/>
        <w:tblW w:w="5000" w:type="pct"/>
        <w:tblLayout w:type="fixed"/>
        <w:tblLook w:val="04A0"/>
      </w:tblPr>
      <w:tblGrid>
        <w:gridCol w:w="3212"/>
        <w:gridCol w:w="1292"/>
        <w:gridCol w:w="1416"/>
        <w:gridCol w:w="1277"/>
        <w:gridCol w:w="1416"/>
        <w:gridCol w:w="957"/>
      </w:tblGrid>
      <w:tr w:rsidR="00AE3A1E" w:rsidRPr="00824F8B" w:rsidTr="00AE3A1E">
        <w:trPr>
          <w:trHeight w:val="633"/>
        </w:trPr>
        <w:tc>
          <w:tcPr>
            <w:tcW w:w="1678" w:type="pct"/>
            <w:vMerge w:val="restart"/>
          </w:tcPr>
          <w:p w:rsidR="00AE3A1E" w:rsidRPr="00824F8B" w:rsidRDefault="00AE3A1E" w:rsidP="005905A8">
            <w:pPr>
              <w:suppressAutoHyphens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5" w:type="pct"/>
            <w:gridSpan w:val="2"/>
          </w:tcPr>
          <w:p w:rsidR="00AE3A1E" w:rsidRPr="00824F8B" w:rsidRDefault="00AE3A1E" w:rsidP="008C3046">
            <w:r w:rsidRPr="00824F8B">
              <w:t>Бюджет в редакции решений Думы МО «</w:t>
            </w:r>
            <w:r w:rsidR="0042271A">
              <w:t>Баяндай</w:t>
            </w:r>
            <w:r w:rsidRPr="00824F8B">
              <w:t>», руб.</w:t>
            </w:r>
          </w:p>
        </w:tc>
        <w:tc>
          <w:tcPr>
            <w:tcW w:w="667" w:type="pct"/>
            <w:vMerge w:val="restart"/>
          </w:tcPr>
          <w:p w:rsidR="00AE3A1E" w:rsidRPr="00824F8B" w:rsidRDefault="00AE3A1E" w:rsidP="00AE3A1E">
            <w:pPr>
              <w:pStyle w:val="xl26"/>
              <w:pBdr>
                <w:left w:val="none" w:sz="0" w:space="0" w:color="auto"/>
              </w:pBdr>
              <w:spacing w:before="0" w:beforeAutospacing="0" w:after="0" w:afterAutospacing="0"/>
              <w:ind w:left="25" w:right="93"/>
              <w:rPr>
                <w:sz w:val="22"/>
              </w:rPr>
            </w:pPr>
            <w:r w:rsidRPr="00824F8B">
              <w:rPr>
                <w:sz w:val="22"/>
              </w:rPr>
              <w:t>Откл. уточ.</w:t>
            </w:r>
          </w:p>
          <w:p w:rsidR="00AE3A1E" w:rsidRPr="00824F8B" w:rsidRDefault="00AE3A1E" w:rsidP="00AE3A1E">
            <w:pPr>
              <w:pStyle w:val="xl26"/>
              <w:pBdr>
                <w:left w:val="none" w:sz="0" w:space="0" w:color="auto"/>
              </w:pBdr>
              <w:spacing w:before="0" w:beforeAutospacing="0" w:after="0" w:afterAutospacing="0"/>
              <w:ind w:left="25" w:right="93"/>
              <w:rPr>
                <w:sz w:val="22"/>
              </w:rPr>
            </w:pPr>
            <w:r w:rsidRPr="00824F8B">
              <w:rPr>
                <w:sz w:val="22"/>
              </w:rPr>
              <w:t>редакции</w:t>
            </w:r>
          </w:p>
          <w:p w:rsidR="00AE3A1E" w:rsidRPr="00824F8B" w:rsidRDefault="00AE3A1E" w:rsidP="00AE3A1E">
            <w:pPr>
              <w:pStyle w:val="xl26"/>
              <w:pBdr>
                <w:left w:val="none" w:sz="0" w:space="0" w:color="auto"/>
              </w:pBdr>
              <w:spacing w:before="0" w:beforeAutospacing="0" w:after="0" w:afterAutospacing="0"/>
              <w:ind w:left="25" w:right="93"/>
              <w:rPr>
                <w:sz w:val="22"/>
              </w:rPr>
            </w:pPr>
            <w:r w:rsidRPr="00824F8B">
              <w:rPr>
                <w:sz w:val="22"/>
              </w:rPr>
              <w:t>от перв</w:t>
            </w:r>
            <w:r w:rsidRPr="00824F8B">
              <w:rPr>
                <w:sz w:val="22"/>
              </w:rPr>
              <w:t>о</w:t>
            </w:r>
            <w:r w:rsidRPr="00824F8B">
              <w:rPr>
                <w:sz w:val="22"/>
              </w:rPr>
              <w:t>нач.</w:t>
            </w:r>
          </w:p>
          <w:p w:rsidR="00AE3A1E" w:rsidRPr="00824F8B" w:rsidRDefault="00AE3A1E" w:rsidP="00AE3A1E">
            <w:r w:rsidRPr="00824F8B">
              <w:rPr>
                <w:sz w:val="22"/>
              </w:rPr>
              <w:t>гр.3-гр.2</w:t>
            </w:r>
          </w:p>
        </w:tc>
        <w:tc>
          <w:tcPr>
            <w:tcW w:w="1240" w:type="pct"/>
            <w:gridSpan w:val="2"/>
          </w:tcPr>
          <w:p w:rsidR="00AE3A1E" w:rsidRPr="00824F8B" w:rsidRDefault="00AE3A1E" w:rsidP="00190668">
            <w:r w:rsidRPr="00824F8B">
              <w:t>Исполнение 2012 год</w:t>
            </w:r>
          </w:p>
        </w:tc>
      </w:tr>
      <w:tr w:rsidR="00AE3A1E" w:rsidRPr="00824F8B" w:rsidTr="00AE3A1E">
        <w:trPr>
          <w:trHeight w:val="633"/>
        </w:trPr>
        <w:tc>
          <w:tcPr>
            <w:tcW w:w="1678" w:type="pct"/>
            <w:vMerge/>
            <w:tcBorders>
              <w:bottom w:val="single" w:sz="4" w:space="0" w:color="auto"/>
            </w:tcBorders>
          </w:tcPr>
          <w:p w:rsidR="00AE3A1E" w:rsidRPr="00824F8B" w:rsidRDefault="00AE3A1E" w:rsidP="008C6AFE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675" w:type="pct"/>
            <w:tcBorders>
              <w:bottom w:val="single" w:sz="4" w:space="0" w:color="auto"/>
            </w:tcBorders>
          </w:tcPr>
          <w:p w:rsidR="00AE3A1E" w:rsidRPr="00824F8B" w:rsidRDefault="00AE3A1E" w:rsidP="007B144C">
            <w:r w:rsidRPr="00824F8B">
              <w:t>По состо</w:t>
            </w:r>
            <w:r w:rsidRPr="00824F8B">
              <w:t>я</w:t>
            </w:r>
            <w:r w:rsidRPr="00824F8B">
              <w:t>нию на 01.01.2012г.</w:t>
            </w: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AE3A1E" w:rsidRPr="00824F8B" w:rsidRDefault="00AE3A1E" w:rsidP="007B144C">
            <w:r w:rsidRPr="00824F8B">
              <w:t>По состо</w:t>
            </w:r>
            <w:r w:rsidRPr="00824F8B">
              <w:t>я</w:t>
            </w:r>
            <w:r w:rsidRPr="00824F8B">
              <w:t>нию на 31.12.2012г.</w:t>
            </w:r>
          </w:p>
        </w:tc>
        <w:tc>
          <w:tcPr>
            <w:tcW w:w="667" w:type="pct"/>
            <w:vMerge/>
            <w:tcBorders>
              <w:bottom w:val="single" w:sz="4" w:space="0" w:color="auto"/>
            </w:tcBorders>
          </w:tcPr>
          <w:p w:rsidR="00AE3A1E" w:rsidRPr="00824F8B" w:rsidRDefault="00AE3A1E" w:rsidP="008C6AFE">
            <w:pPr>
              <w:suppressAutoHyphens/>
              <w:jc w:val="both"/>
            </w:pP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AE3A1E" w:rsidRPr="00824F8B" w:rsidRDefault="00AE3A1E" w:rsidP="008C3046">
            <w:pPr>
              <w:suppressAutoHyphens/>
              <w:jc w:val="both"/>
            </w:pPr>
            <w:r w:rsidRPr="00824F8B">
              <w:t xml:space="preserve"> руб.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AE3A1E" w:rsidRPr="00824F8B" w:rsidRDefault="00AE3A1E" w:rsidP="00190668">
            <w:pPr>
              <w:suppressAutoHyphens/>
              <w:jc w:val="both"/>
            </w:pPr>
            <w:r w:rsidRPr="00824F8B">
              <w:t>%</w:t>
            </w:r>
          </w:p>
        </w:tc>
      </w:tr>
      <w:tr w:rsidR="00AE3A1E" w:rsidRPr="00824F8B" w:rsidTr="00AE3A1E"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1E" w:rsidRPr="00824F8B" w:rsidRDefault="00AE3A1E" w:rsidP="00B47939">
            <w:pPr>
              <w:suppressAutoHyphens/>
              <w:jc w:val="center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1E" w:rsidRPr="00824F8B" w:rsidRDefault="00AE3A1E" w:rsidP="00B47939">
            <w:pPr>
              <w:suppressAutoHyphens/>
              <w:jc w:val="center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1E" w:rsidRPr="00824F8B" w:rsidRDefault="00AE3A1E" w:rsidP="00B47939">
            <w:pPr>
              <w:suppressAutoHyphens/>
              <w:jc w:val="center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1E" w:rsidRPr="00824F8B" w:rsidRDefault="00AE3A1E" w:rsidP="00B47939">
            <w:pPr>
              <w:suppressAutoHyphens/>
              <w:jc w:val="center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1E" w:rsidRPr="00824F8B" w:rsidRDefault="00AE3A1E" w:rsidP="00190668">
            <w:pPr>
              <w:suppressAutoHyphens/>
              <w:jc w:val="center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1E" w:rsidRPr="00824F8B" w:rsidRDefault="00AE3A1E" w:rsidP="00190668">
            <w:pPr>
              <w:suppressAutoHyphens/>
              <w:jc w:val="center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6</w:t>
            </w:r>
          </w:p>
        </w:tc>
      </w:tr>
      <w:tr w:rsidR="00AE3A1E" w:rsidRPr="00824F8B" w:rsidTr="00AE3A1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1E" w:rsidRPr="00824F8B" w:rsidRDefault="00AE3A1E" w:rsidP="00927FD2">
            <w:pPr>
              <w:suppressAutoHyphens/>
              <w:rPr>
                <w:b/>
                <w:sz w:val="22"/>
                <w:szCs w:val="22"/>
              </w:rPr>
            </w:pPr>
            <w:r w:rsidRPr="00824F8B">
              <w:rPr>
                <w:b/>
                <w:sz w:val="22"/>
                <w:szCs w:val="22"/>
              </w:rPr>
              <w:t>Доходы</w:t>
            </w:r>
          </w:p>
        </w:tc>
      </w:tr>
      <w:tr w:rsidR="009C47FC" w:rsidRPr="00824F8B" w:rsidTr="004664FF">
        <w:trPr>
          <w:trHeight w:val="515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FC" w:rsidRPr="00824F8B" w:rsidRDefault="009C47FC" w:rsidP="00092566">
            <w:pPr>
              <w:suppressAutoHyphens/>
              <w:jc w:val="both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Налоговые и неналоговые доходы: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FC" w:rsidRPr="00824F8B" w:rsidRDefault="009C47FC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2929300,00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FC" w:rsidRPr="000A5999" w:rsidRDefault="009C47FC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0A5999">
              <w:rPr>
                <w:sz w:val="22"/>
                <w:szCs w:val="22"/>
              </w:rPr>
              <w:t>4017800,00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FC" w:rsidRDefault="009C47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1088500,00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FC" w:rsidRPr="00824F8B" w:rsidRDefault="009C47FC" w:rsidP="007047E2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4019995,10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FC" w:rsidRDefault="009C47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100,05</w:t>
            </w:r>
          </w:p>
        </w:tc>
      </w:tr>
      <w:tr w:rsidR="009C47FC" w:rsidRPr="00824F8B" w:rsidTr="004664FF">
        <w:trPr>
          <w:trHeight w:val="565"/>
        </w:trPr>
        <w:tc>
          <w:tcPr>
            <w:tcW w:w="1678" w:type="pct"/>
            <w:tcBorders>
              <w:top w:val="single" w:sz="4" w:space="0" w:color="auto"/>
            </w:tcBorders>
          </w:tcPr>
          <w:p w:rsidR="009C47FC" w:rsidRPr="00824F8B" w:rsidRDefault="009C47FC" w:rsidP="00092566">
            <w:pPr>
              <w:suppressAutoHyphens/>
              <w:jc w:val="both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675" w:type="pct"/>
            <w:tcBorders>
              <w:top w:val="single" w:sz="4" w:space="0" w:color="auto"/>
            </w:tcBorders>
          </w:tcPr>
          <w:p w:rsidR="009C47FC" w:rsidRPr="00824F8B" w:rsidRDefault="009C47FC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2773300,00</w:t>
            </w:r>
          </w:p>
        </w:tc>
        <w:tc>
          <w:tcPr>
            <w:tcW w:w="740" w:type="pct"/>
            <w:tcBorders>
              <w:top w:val="single" w:sz="4" w:space="0" w:color="auto"/>
            </w:tcBorders>
          </w:tcPr>
          <w:p w:rsidR="009C47FC" w:rsidRPr="000A5999" w:rsidRDefault="009C47FC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0A5999">
              <w:rPr>
                <w:sz w:val="22"/>
                <w:szCs w:val="22"/>
              </w:rPr>
              <w:t>3421000,00</w:t>
            </w:r>
          </w:p>
        </w:tc>
        <w:tc>
          <w:tcPr>
            <w:tcW w:w="667" w:type="pct"/>
            <w:tcBorders>
              <w:top w:val="single" w:sz="4" w:space="0" w:color="auto"/>
            </w:tcBorders>
          </w:tcPr>
          <w:p w:rsidR="009C47FC" w:rsidRDefault="009C47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647700,00</w:t>
            </w:r>
          </w:p>
        </w:tc>
        <w:tc>
          <w:tcPr>
            <w:tcW w:w="740" w:type="pct"/>
            <w:tcBorders>
              <w:top w:val="single" w:sz="4" w:space="0" w:color="auto"/>
            </w:tcBorders>
          </w:tcPr>
          <w:p w:rsidR="009C47FC" w:rsidRPr="00824F8B" w:rsidRDefault="009C47FC" w:rsidP="00190668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3423015,26</w:t>
            </w:r>
          </w:p>
        </w:tc>
        <w:tc>
          <w:tcPr>
            <w:tcW w:w="500" w:type="pct"/>
            <w:tcBorders>
              <w:top w:val="single" w:sz="4" w:space="0" w:color="auto"/>
            </w:tcBorders>
          </w:tcPr>
          <w:p w:rsidR="009C47FC" w:rsidRDefault="009C47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100,06</w:t>
            </w:r>
          </w:p>
        </w:tc>
      </w:tr>
      <w:tr w:rsidR="009C47FC" w:rsidRPr="00824F8B" w:rsidTr="004664FF">
        <w:tc>
          <w:tcPr>
            <w:tcW w:w="1678" w:type="pct"/>
          </w:tcPr>
          <w:p w:rsidR="009C47FC" w:rsidRPr="00824F8B" w:rsidRDefault="009C47FC" w:rsidP="00092566">
            <w:pPr>
              <w:suppressAutoHyphens/>
              <w:jc w:val="both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Налог на совокупный доход</w:t>
            </w:r>
          </w:p>
        </w:tc>
        <w:tc>
          <w:tcPr>
            <w:tcW w:w="675" w:type="pct"/>
          </w:tcPr>
          <w:p w:rsidR="009C47FC" w:rsidRPr="00824F8B" w:rsidRDefault="009C47FC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2000,00</w:t>
            </w:r>
          </w:p>
        </w:tc>
        <w:tc>
          <w:tcPr>
            <w:tcW w:w="740" w:type="pct"/>
          </w:tcPr>
          <w:p w:rsidR="009C47FC" w:rsidRPr="000A5999" w:rsidRDefault="009C47FC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0A5999">
              <w:rPr>
                <w:sz w:val="22"/>
                <w:szCs w:val="22"/>
              </w:rPr>
              <w:t>48700,00</w:t>
            </w:r>
          </w:p>
        </w:tc>
        <w:tc>
          <w:tcPr>
            <w:tcW w:w="667" w:type="pct"/>
          </w:tcPr>
          <w:p w:rsidR="009C47FC" w:rsidRDefault="009C47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46700,00</w:t>
            </w:r>
          </w:p>
        </w:tc>
        <w:tc>
          <w:tcPr>
            <w:tcW w:w="740" w:type="pct"/>
          </w:tcPr>
          <w:p w:rsidR="009C47FC" w:rsidRPr="00824F8B" w:rsidRDefault="009C47FC" w:rsidP="00190668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48736,26</w:t>
            </w:r>
          </w:p>
        </w:tc>
        <w:tc>
          <w:tcPr>
            <w:tcW w:w="500" w:type="pct"/>
          </w:tcPr>
          <w:p w:rsidR="009C47FC" w:rsidRDefault="009C47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100,07</w:t>
            </w:r>
          </w:p>
        </w:tc>
      </w:tr>
      <w:tr w:rsidR="009C47FC" w:rsidRPr="00824F8B" w:rsidTr="004664FF">
        <w:tc>
          <w:tcPr>
            <w:tcW w:w="1678" w:type="pct"/>
          </w:tcPr>
          <w:p w:rsidR="009C47FC" w:rsidRPr="00824F8B" w:rsidRDefault="009C47FC" w:rsidP="00092566">
            <w:pPr>
              <w:suppressAutoHyphens/>
              <w:jc w:val="both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Налог на имущество</w:t>
            </w:r>
          </w:p>
        </w:tc>
        <w:tc>
          <w:tcPr>
            <w:tcW w:w="675" w:type="pct"/>
          </w:tcPr>
          <w:p w:rsidR="009C47FC" w:rsidRPr="00824F8B" w:rsidRDefault="009C47FC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154000,00</w:t>
            </w:r>
          </w:p>
        </w:tc>
        <w:tc>
          <w:tcPr>
            <w:tcW w:w="740" w:type="pct"/>
          </w:tcPr>
          <w:p w:rsidR="009C47FC" w:rsidRPr="000A5999" w:rsidRDefault="009C47FC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0A5999">
              <w:rPr>
                <w:sz w:val="22"/>
                <w:szCs w:val="22"/>
              </w:rPr>
              <w:t>501850,00</w:t>
            </w:r>
          </w:p>
        </w:tc>
        <w:tc>
          <w:tcPr>
            <w:tcW w:w="667" w:type="pct"/>
          </w:tcPr>
          <w:p w:rsidR="009C47FC" w:rsidRDefault="009C47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347850,00</w:t>
            </w:r>
          </w:p>
        </w:tc>
        <w:tc>
          <w:tcPr>
            <w:tcW w:w="740" w:type="pct"/>
          </w:tcPr>
          <w:p w:rsidR="009C47FC" w:rsidRPr="00824F8B" w:rsidRDefault="009C47FC" w:rsidP="00190668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501967,75</w:t>
            </w:r>
          </w:p>
        </w:tc>
        <w:tc>
          <w:tcPr>
            <w:tcW w:w="500" w:type="pct"/>
          </w:tcPr>
          <w:p w:rsidR="009C47FC" w:rsidRDefault="009C47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100,02</w:t>
            </w:r>
          </w:p>
        </w:tc>
      </w:tr>
      <w:tr w:rsidR="009C47FC" w:rsidRPr="00824F8B" w:rsidTr="004664FF">
        <w:tc>
          <w:tcPr>
            <w:tcW w:w="1678" w:type="pct"/>
          </w:tcPr>
          <w:p w:rsidR="009C47FC" w:rsidRPr="00824F8B" w:rsidRDefault="009C47FC" w:rsidP="00092566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 за совершение нотариальных действий</w:t>
            </w:r>
          </w:p>
        </w:tc>
        <w:tc>
          <w:tcPr>
            <w:tcW w:w="675" w:type="pct"/>
          </w:tcPr>
          <w:p w:rsidR="009C47FC" w:rsidRDefault="009C47FC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40" w:type="pct"/>
          </w:tcPr>
          <w:p w:rsidR="009C47FC" w:rsidRPr="000A5999" w:rsidRDefault="009C47FC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0A5999">
              <w:rPr>
                <w:sz w:val="22"/>
                <w:szCs w:val="22"/>
              </w:rPr>
              <w:t>45900,00</w:t>
            </w:r>
          </w:p>
        </w:tc>
        <w:tc>
          <w:tcPr>
            <w:tcW w:w="667" w:type="pct"/>
          </w:tcPr>
          <w:p w:rsidR="009C47FC" w:rsidRDefault="009C47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40" w:type="pct"/>
          </w:tcPr>
          <w:p w:rsidR="009C47FC" w:rsidRPr="00824F8B" w:rsidRDefault="009C47FC" w:rsidP="00190668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45917,92</w:t>
            </w:r>
          </w:p>
        </w:tc>
        <w:tc>
          <w:tcPr>
            <w:tcW w:w="500" w:type="pct"/>
          </w:tcPr>
          <w:p w:rsidR="009C47FC" w:rsidRDefault="009C47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100,04</w:t>
            </w:r>
          </w:p>
        </w:tc>
      </w:tr>
      <w:tr w:rsidR="009C47FC" w:rsidRPr="00824F8B" w:rsidTr="004664FF">
        <w:tc>
          <w:tcPr>
            <w:tcW w:w="1678" w:type="pct"/>
          </w:tcPr>
          <w:p w:rsidR="009C47FC" w:rsidRPr="00824F8B" w:rsidRDefault="009C47FC" w:rsidP="00092566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675" w:type="pct"/>
          </w:tcPr>
          <w:p w:rsidR="009C47FC" w:rsidRDefault="009C47FC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40" w:type="pct"/>
          </w:tcPr>
          <w:p w:rsidR="009C47FC" w:rsidRPr="000A5999" w:rsidRDefault="009C47FC" w:rsidP="009C47FC">
            <w:pPr>
              <w:suppressAutoHyphens/>
              <w:jc w:val="right"/>
              <w:rPr>
                <w:sz w:val="22"/>
                <w:szCs w:val="22"/>
              </w:rPr>
            </w:pPr>
            <w:r w:rsidRPr="000A5999">
              <w:rPr>
                <w:sz w:val="22"/>
                <w:szCs w:val="22"/>
              </w:rPr>
              <w:t>350,00</w:t>
            </w:r>
          </w:p>
        </w:tc>
        <w:tc>
          <w:tcPr>
            <w:tcW w:w="667" w:type="pct"/>
          </w:tcPr>
          <w:p w:rsidR="009C47FC" w:rsidRDefault="009C47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40" w:type="pct"/>
          </w:tcPr>
          <w:p w:rsidR="009C47FC" w:rsidRPr="00824F8B" w:rsidRDefault="009C47FC" w:rsidP="00190668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357,91</w:t>
            </w:r>
          </w:p>
        </w:tc>
        <w:tc>
          <w:tcPr>
            <w:tcW w:w="500" w:type="pct"/>
          </w:tcPr>
          <w:p w:rsidR="009C47FC" w:rsidRDefault="009C47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102,26</w:t>
            </w:r>
          </w:p>
        </w:tc>
      </w:tr>
      <w:tr w:rsidR="009C47FC" w:rsidRPr="00824F8B" w:rsidTr="004664FF">
        <w:trPr>
          <w:trHeight w:val="70"/>
        </w:trPr>
        <w:tc>
          <w:tcPr>
            <w:tcW w:w="1678" w:type="pct"/>
          </w:tcPr>
          <w:p w:rsidR="009C47FC" w:rsidRPr="00824F8B" w:rsidRDefault="009C47FC" w:rsidP="00092566">
            <w:pPr>
              <w:suppressAutoHyphens/>
              <w:jc w:val="both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675" w:type="pct"/>
          </w:tcPr>
          <w:p w:rsidR="009C47FC" w:rsidRPr="00824F8B" w:rsidRDefault="009C47FC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2679600,00</w:t>
            </w:r>
          </w:p>
        </w:tc>
        <w:tc>
          <w:tcPr>
            <w:tcW w:w="740" w:type="pct"/>
          </w:tcPr>
          <w:p w:rsidR="009C47FC" w:rsidRPr="000A5999" w:rsidRDefault="009C47FC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0A5999">
              <w:rPr>
                <w:sz w:val="22"/>
                <w:szCs w:val="22"/>
              </w:rPr>
              <w:t>6699000,00</w:t>
            </w:r>
          </w:p>
        </w:tc>
        <w:tc>
          <w:tcPr>
            <w:tcW w:w="667" w:type="pct"/>
          </w:tcPr>
          <w:p w:rsidR="009C47FC" w:rsidRDefault="009C47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4019400,00</w:t>
            </w:r>
          </w:p>
        </w:tc>
        <w:tc>
          <w:tcPr>
            <w:tcW w:w="740" w:type="pct"/>
          </w:tcPr>
          <w:p w:rsidR="009C47FC" w:rsidRPr="00824F8B" w:rsidRDefault="009C47FC" w:rsidP="00190668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6699000,00</w:t>
            </w:r>
          </w:p>
        </w:tc>
        <w:tc>
          <w:tcPr>
            <w:tcW w:w="500" w:type="pct"/>
          </w:tcPr>
          <w:p w:rsidR="009C47FC" w:rsidRDefault="009C47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9C47FC" w:rsidRPr="004664FF" w:rsidTr="004664FF">
        <w:tc>
          <w:tcPr>
            <w:tcW w:w="1678" w:type="pct"/>
          </w:tcPr>
          <w:p w:rsidR="009C47FC" w:rsidRPr="00824F8B" w:rsidRDefault="009C47FC" w:rsidP="008C6AFE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824F8B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675" w:type="pct"/>
          </w:tcPr>
          <w:p w:rsidR="009C47FC" w:rsidRPr="00824F8B" w:rsidRDefault="009C47FC" w:rsidP="00DE7341">
            <w:pPr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5608900,00</w:t>
            </w:r>
          </w:p>
        </w:tc>
        <w:tc>
          <w:tcPr>
            <w:tcW w:w="740" w:type="pct"/>
          </w:tcPr>
          <w:p w:rsidR="009C47FC" w:rsidRPr="000A5999" w:rsidRDefault="009C47FC" w:rsidP="00DE7341">
            <w:pPr>
              <w:suppressAutoHyphens/>
              <w:jc w:val="right"/>
              <w:rPr>
                <w:b/>
                <w:sz w:val="22"/>
                <w:szCs w:val="22"/>
              </w:rPr>
            </w:pPr>
            <w:r w:rsidRPr="000A5999">
              <w:rPr>
                <w:b/>
                <w:sz w:val="22"/>
                <w:szCs w:val="22"/>
              </w:rPr>
              <w:t>10716800,00</w:t>
            </w:r>
          </w:p>
        </w:tc>
        <w:tc>
          <w:tcPr>
            <w:tcW w:w="667" w:type="pct"/>
          </w:tcPr>
          <w:p w:rsidR="009C47FC" w:rsidRPr="009C47FC" w:rsidRDefault="009C47F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C47FC">
              <w:rPr>
                <w:b/>
                <w:color w:val="000000"/>
                <w:sz w:val="22"/>
                <w:szCs w:val="22"/>
              </w:rPr>
              <w:t>5107900,00</w:t>
            </w:r>
          </w:p>
        </w:tc>
        <w:tc>
          <w:tcPr>
            <w:tcW w:w="740" w:type="pct"/>
          </w:tcPr>
          <w:p w:rsidR="009C47FC" w:rsidRPr="009C47FC" w:rsidRDefault="009C47FC" w:rsidP="007047E2">
            <w:pPr>
              <w:suppressAutoHyphens/>
              <w:jc w:val="right"/>
              <w:rPr>
                <w:b/>
                <w:sz w:val="22"/>
                <w:szCs w:val="22"/>
              </w:rPr>
            </w:pPr>
            <w:r w:rsidRPr="009C47FC">
              <w:rPr>
                <w:b/>
                <w:sz w:val="22"/>
                <w:szCs w:val="22"/>
              </w:rPr>
              <w:t>10718995,10</w:t>
            </w:r>
          </w:p>
        </w:tc>
        <w:tc>
          <w:tcPr>
            <w:tcW w:w="500" w:type="pct"/>
          </w:tcPr>
          <w:p w:rsidR="009C47FC" w:rsidRPr="009C47FC" w:rsidRDefault="009C47F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C47FC">
              <w:rPr>
                <w:b/>
                <w:color w:val="000000"/>
                <w:sz w:val="22"/>
                <w:szCs w:val="22"/>
              </w:rPr>
              <w:t>100,02</w:t>
            </w:r>
          </w:p>
        </w:tc>
      </w:tr>
      <w:tr w:rsidR="00AE3A1E" w:rsidRPr="00824F8B" w:rsidTr="00AE3A1E">
        <w:tc>
          <w:tcPr>
            <w:tcW w:w="4500" w:type="pct"/>
            <w:gridSpan w:val="5"/>
          </w:tcPr>
          <w:p w:rsidR="00AE3A1E" w:rsidRPr="000A5999" w:rsidRDefault="00AE3A1E" w:rsidP="00927FD2">
            <w:pPr>
              <w:suppressAutoHyphens/>
              <w:rPr>
                <w:b/>
                <w:sz w:val="22"/>
                <w:szCs w:val="22"/>
              </w:rPr>
            </w:pPr>
            <w:r w:rsidRPr="000A5999"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500" w:type="pct"/>
          </w:tcPr>
          <w:p w:rsidR="00AE3A1E" w:rsidRPr="00824F8B" w:rsidRDefault="00AE3A1E" w:rsidP="00927FD2">
            <w:pPr>
              <w:suppressAutoHyphens/>
              <w:rPr>
                <w:b/>
                <w:sz w:val="22"/>
                <w:szCs w:val="22"/>
              </w:rPr>
            </w:pPr>
          </w:p>
        </w:tc>
      </w:tr>
      <w:tr w:rsidR="009C47FC" w:rsidRPr="00824F8B" w:rsidTr="00AE3A1E">
        <w:tc>
          <w:tcPr>
            <w:tcW w:w="1678" w:type="pct"/>
          </w:tcPr>
          <w:p w:rsidR="009C47FC" w:rsidRPr="00824F8B" w:rsidRDefault="009C47FC" w:rsidP="008C6AFE">
            <w:pPr>
              <w:suppressAutoHyphens/>
              <w:jc w:val="both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75" w:type="pct"/>
          </w:tcPr>
          <w:p w:rsidR="009C47FC" w:rsidRPr="00824F8B" w:rsidRDefault="009C47FC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3601100,00</w:t>
            </w:r>
          </w:p>
        </w:tc>
        <w:tc>
          <w:tcPr>
            <w:tcW w:w="740" w:type="pct"/>
          </w:tcPr>
          <w:p w:rsidR="009C47FC" w:rsidRPr="000A5999" w:rsidRDefault="009C47FC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0A5999">
              <w:rPr>
                <w:sz w:val="22"/>
                <w:szCs w:val="22"/>
              </w:rPr>
              <w:t>4809770,00</w:t>
            </w:r>
          </w:p>
        </w:tc>
        <w:tc>
          <w:tcPr>
            <w:tcW w:w="667" w:type="pct"/>
          </w:tcPr>
          <w:p w:rsidR="009C47FC" w:rsidRDefault="009C47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1208670,00</w:t>
            </w:r>
          </w:p>
        </w:tc>
        <w:tc>
          <w:tcPr>
            <w:tcW w:w="740" w:type="pct"/>
          </w:tcPr>
          <w:p w:rsidR="009C47FC" w:rsidRPr="00824F8B" w:rsidRDefault="009C47FC" w:rsidP="007047E2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4227769,70</w:t>
            </w:r>
          </w:p>
        </w:tc>
        <w:tc>
          <w:tcPr>
            <w:tcW w:w="500" w:type="pct"/>
          </w:tcPr>
          <w:p w:rsidR="009C47FC" w:rsidRDefault="009C47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87,90</w:t>
            </w:r>
          </w:p>
        </w:tc>
      </w:tr>
      <w:tr w:rsidR="009C47FC" w:rsidRPr="00824F8B" w:rsidTr="00AE3A1E">
        <w:tc>
          <w:tcPr>
            <w:tcW w:w="1678" w:type="pct"/>
          </w:tcPr>
          <w:p w:rsidR="009C47FC" w:rsidRPr="00824F8B" w:rsidRDefault="009C47FC" w:rsidP="008C6AFE">
            <w:pPr>
              <w:suppressAutoHyphens/>
              <w:jc w:val="both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675" w:type="pct"/>
          </w:tcPr>
          <w:p w:rsidR="009C47FC" w:rsidRPr="00824F8B" w:rsidRDefault="009C47FC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194300,00</w:t>
            </w:r>
          </w:p>
        </w:tc>
        <w:tc>
          <w:tcPr>
            <w:tcW w:w="740" w:type="pct"/>
          </w:tcPr>
          <w:p w:rsidR="009C47FC" w:rsidRPr="000A5999" w:rsidRDefault="009C47FC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0A5999">
              <w:rPr>
                <w:sz w:val="22"/>
                <w:szCs w:val="22"/>
              </w:rPr>
              <w:t>194300,00</w:t>
            </w:r>
          </w:p>
        </w:tc>
        <w:tc>
          <w:tcPr>
            <w:tcW w:w="667" w:type="pct"/>
          </w:tcPr>
          <w:p w:rsidR="009C47FC" w:rsidRDefault="009C47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0" w:type="pct"/>
          </w:tcPr>
          <w:p w:rsidR="009C47FC" w:rsidRPr="00824F8B" w:rsidRDefault="009C47FC" w:rsidP="00190668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194300,00</w:t>
            </w:r>
          </w:p>
        </w:tc>
        <w:tc>
          <w:tcPr>
            <w:tcW w:w="500" w:type="pct"/>
          </w:tcPr>
          <w:p w:rsidR="009C47FC" w:rsidRDefault="009C47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9C47FC" w:rsidRPr="00824F8B" w:rsidTr="00AE3A1E">
        <w:tc>
          <w:tcPr>
            <w:tcW w:w="1678" w:type="pct"/>
          </w:tcPr>
          <w:p w:rsidR="009C47FC" w:rsidRPr="00824F8B" w:rsidRDefault="009C47FC" w:rsidP="008C6AFE">
            <w:pPr>
              <w:suppressAutoHyphens/>
              <w:jc w:val="both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675" w:type="pct"/>
          </w:tcPr>
          <w:p w:rsidR="009C47FC" w:rsidRPr="00824F8B" w:rsidRDefault="009C47FC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29300,00</w:t>
            </w:r>
          </w:p>
        </w:tc>
        <w:tc>
          <w:tcPr>
            <w:tcW w:w="740" w:type="pct"/>
          </w:tcPr>
          <w:p w:rsidR="009C47FC" w:rsidRPr="000A5999" w:rsidRDefault="009C47FC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0A5999">
              <w:rPr>
                <w:sz w:val="22"/>
                <w:szCs w:val="22"/>
              </w:rPr>
              <w:t>1607100,00</w:t>
            </w:r>
          </w:p>
        </w:tc>
        <w:tc>
          <w:tcPr>
            <w:tcW w:w="667" w:type="pct"/>
          </w:tcPr>
          <w:p w:rsidR="009C47FC" w:rsidRDefault="009C47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1577800,00</w:t>
            </w:r>
          </w:p>
        </w:tc>
        <w:tc>
          <w:tcPr>
            <w:tcW w:w="740" w:type="pct"/>
          </w:tcPr>
          <w:p w:rsidR="009C47FC" w:rsidRPr="00824F8B" w:rsidRDefault="009C47FC" w:rsidP="00190668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1601100,00</w:t>
            </w:r>
          </w:p>
        </w:tc>
        <w:tc>
          <w:tcPr>
            <w:tcW w:w="500" w:type="pct"/>
          </w:tcPr>
          <w:p w:rsidR="009C47FC" w:rsidRDefault="009C47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99,63</w:t>
            </w:r>
          </w:p>
        </w:tc>
      </w:tr>
      <w:tr w:rsidR="009C47FC" w:rsidRPr="00824F8B" w:rsidTr="00AE3A1E">
        <w:trPr>
          <w:trHeight w:val="574"/>
        </w:trPr>
        <w:tc>
          <w:tcPr>
            <w:tcW w:w="1678" w:type="pct"/>
          </w:tcPr>
          <w:p w:rsidR="009C47FC" w:rsidRPr="00824F8B" w:rsidRDefault="009C47FC" w:rsidP="008C6AFE">
            <w:pPr>
              <w:suppressAutoHyphens/>
              <w:jc w:val="both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lastRenderedPageBreak/>
              <w:t xml:space="preserve">Жилищно-коммунальное хозяйство </w:t>
            </w:r>
          </w:p>
        </w:tc>
        <w:tc>
          <w:tcPr>
            <w:tcW w:w="675" w:type="pct"/>
          </w:tcPr>
          <w:p w:rsidR="009C47FC" w:rsidRPr="00824F8B" w:rsidRDefault="009C47FC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1171500,00</w:t>
            </w:r>
          </w:p>
        </w:tc>
        <w:tc>
          <w:tcPr>
            <w:tcW w:w="740" w:type="pct"/>
          </w:tcPr>
          <w:p w:rsidR="009C47FC" w:rsidRPr="000A5999" w:rsidRDefault="009C47FC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0A5999">
              <w:rPr>
                <w:sz w:val="22"/>
                <w:szCs w:val="22"/>
              </w:rPr>
              <w:t>3155990,00</w:t>
            </w:r>
          </w:p>
        </w:tc>
        <w:tc>
          <w:tcPr>
            <w:tcW w:w="667" w:type="pct"/>
          </w:tcPr>
          <w:p w:rsidR="009C47FC" w:rsidRDefault="009C47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1984490,00</w:t>
            </w:r>
          </w:p>
        </w:tc>
        <w:tc>
          <w:tcPr>
            <w:tcW w:w="740" w:type="pct"/>
          </w:tcPr>
          <w:p w:rsidR="009C47FC" w:rsidRPr="00824F8B" w:rsidRDefault="009C47FC" w:rsidP="007047E2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2898276,33</w:t>
            </w:r>
          </w:p>
        </w:tc>
        <w:tc>
          <w:tcPr>
            <w:tcW w:w="500" w:type="pct"/>
          </w:tcPr>
          <w:p w:rsidR="009C47FC" w:rsidRDefault="009C47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91,83</w:t>
            </w:r>
          </w:p>
        </w:tc>
      </w:tr>
      <w:tr w:rsidR="009C47FC" w:rsidRPr="00824F8B" w:rsidTr="00AE3A1E">
        <w:trPr>
          <w:trHeight w:val="574"/>
        </w:trPr>
        <w:tc>
          <w:tcPr>
            <w:tcW w:w="1678" w:type="pct"/>
          </w:tcPr>
          <w:p w:rsidR="009C47FC" w:rsidRPr="00824F8B" w:rsidRDefault="009C47FC" w:rsidP="008C6AF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675" w:type="pct"/>
          </w:tcPr>
          <w:p w:rsidR="009C47FC" w:rsidRDefault="009C47FC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73200,00</w:t>
            </w:r>
          </w:p>
        </w:tc>
        <w:tc>
          <w:tcPr>
            <w:tcW w:w="740" w:type="pct"/>
          </w:tcPr>
          <w:p w:rsidR="009C47FC" w:rsidRPr="000A5999" w:rsidRDefault="009C47FC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0A5999">
              <w:rPr>
                <w:sz w:val="22"/>
                <w:szCs w:val="22"/>
              </w:rPr>
              <w:t>76160,00</w:t>
            </w:r>
          </w:p>
        </w:tc>
        <w:tc>
          <w:tcPr>
            <w:tcW w:w="667" w:type="pct"/>
          </w:tcPr>
          <w:p w:rsidR="009C47FC" w:rsidRDefault="009C47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2960,00</w:t>
            </w:r>
          </w:p>
        </w:tc>
        <w:tc>
          <w:tcPr>
            <w:tcW w:w="740" w:type="pct"/>
          </w:tcPr>
          <w:p w:rsidR="009C47FC" w:rsidRPr="00824F8B" w:rsidRDefault="009C47FC" w:rsidP="00190668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76160,00</w:t>
            </w:r>
          </w:p>
        </w:tc>
        <w:tc>
          <w:tcPr>
            <w:tcW w:w="500" w:type="pct"/>
          </w:tcPr>
          <w:p w:rsidR="009C47FC" w:rsidRDefault="009C47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9C47FC" w:rsidRPr="00824F8B" w:rsidTr="00AE3A1E">
        <w:tc>
          <w:tcPr>
            <w:tcW w:w="1678" w:type="pct"/>
          </w:tcPr>
          <w:p w:rsidR="009C47FC" w:rsidRPr="00824F8B" w:rsidRDefault="009C47FC" w:rsidP="008C6AFE">
            <w:pPr>
              <w:suppressAutoHyphens/>
              <w:jc w:val="both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75" w:type="pct"/>
          </w:tcPr>
          <w:p w:rsidR="009C47FC" w:rsidRPr="00824F8B" w:rsidRDefault="009C47FC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686000,00</w:t>
            </w:r>
          </w:p>
        </w:tc>
        <w:tc>
          <w:tcPr>
            <w:tcW w:w="740" w:type="pct"/>
          </w:tcPr>
          <w:p w:rsidR="009C47FC" w:rsidRPr="000A5999" w:rsidRDefault="009C47FC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0A5999">
              <w:rPr>
                <w:sz w:val="22"/>
                <w:szCs w:val="22"/>
              </w:rPr>
              <w:t>873480,00</w:t>
            </w:r>
          </w:p>
        </w:tc>
        <w:tc>
          <w:tcPr>
            <w:tcW w:w="667" w:type="pct"/>
          </w:tcPr>
          <w:p w:rsidR="009C47FC" w:rsidRDefault="009C47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187480,00</w:t>
            </w:r>
          </w:p>
        </w:tc>
        <w:tc>
          <w:tcPr>
            <w:tcW w:w="740" w:type="pct"/>
          </w:tcPr>
          <w:p w:rsidR="009C47FC" w:rsidRPr="00824F8B" w:rsidRDefault="009C47FC" w:rsidP="00190668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873480,00</w:t>
            </w:r>
          </w:p>
        </w:tc>
        <w:tc>
          <w:tcPr>
            <w:tcW w:w="500" w:type="pct"/>
          </w:tcPr>
          <w:p w:rsidR="009C47FC" w:rsidRDefault="009C47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9C47FC" w:rsidRPr="004664FF" w:rsidTr="00AE3A1E">
        <w:tc>
          <w:tcPr>
            <w:tcW w:w="1678" w:type="pct"/>
          </w:tcPr>
          <w:p w:rsidR="009C47FC" w:rsidRPr="00824F8B" w:rsidRDefault="009C47FC" w:rsidP="008C6AFE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824F8B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675" w:type="pct"/>
          </w:tcPr>
          <w:p w:rsidR="009C47FC" w:rsidRPr="00824F8B" w:rsidRDefault="009C47FC" w:rsidP="00DE7341">
            <w:pPr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5755400,00</w:t>
            </w:r>
          </w:p>
        </w:tc>
        <w:tc>
          <w:tcPr>
            <w:tcW w:w="740" w:type="pct"/>
          </w:tcPr>
          <w:p w:rsidR="009C47FC" w:rsidRPr="000A5999" w:rsidRDefault="009C47FC" w:rsidP="00DE7341">
            <w:pPr>
              <w:suppressAutoHyphens/>
              <w:jc w:val="right"/>
              <w:rPr>
                <w:b/>
                <w:sz w:val="22"/>
                <w:szCs w:val="22"/>
              </w:rPr>
            </w:pPr>
            <w:r w:rsidRPr="000A5999">
              <w:rPr>
                <w:b/>
                <w:sz w:val="22"/>
                <w:szCs w:val="22"/>
              </w:rPr>
              <w:t>10716800,00</w:t>
            </w:r>
          </w:p>
        </w:tc>
        <w:tc>
          <w:tcPr>
            <w:tcW w:w="667" w:type="pct"/>
          </w:tcPr>
          <w:p w:rsidR="009C47FC" w:rsidRPr="009C47FC" w:rsidRDefault="009C47F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C47FC">
              <w:rPr>
                <w:b/>
                <w:color w:val="000000"/>
                <w:sz w:val="22"/>
                <w:szCs w:val="22"/>
              </w:rPr>
              <w:t>4961400,00</w:t>
            </w:r>
          </w:p>
        </w:tc>
        <w:tc>
          <w:tcPr>
            <w:tcW w:w="740" w:type="pct"/>
          </w:tcPr>
          <w:p w:rsidR="009C47FC" w:rsidRPr="009C47FC" w:rsidRDefault="009C47FC" w:rsidP="00E65C4C">
            <w:pPr>
              <w:suppressAutoHyphens/>
              <w:jc w:val="right"/>
              <w:rPr>
                <w:b/>
                <w:sz w:val="22"/>
                <w:szCs w:val="22"/>
              </w:rPr>
            </w:pPr>
            <w:r w:rsidRPr="009C47FC">
              <w:rPr>
                <w:b/>
                <w:sz w:val="22"/>
                <w:szCs w:val="22"/>
              </w:rPr>
              <w:t>9871086,03</w:t>
            </w:r>
          </w:p>
        </w:tc>
        <w:tc>
          <w:tcPr>
            <w:tcW w:w="500" w:type="pct"/>
          </w:tcPr>
          <w:p w:rsidR="009C47FC" w:rsidRPr="009C47FC" w:rsidRDefault="009C47F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C47FC">
              <w:rPr>
                <w:b/>
                <w:color w:val="000000"/>
                <w:sz w:val="22"/>
                <w:szCs w:val="22"/>
              </w:rPr>
              <w:t>92,11</w:t>
            </w:r>
          </w:p>
        </w:tc>
      </w:tr>
    </w:tbl>
    <w:p w:rsidR="008C3902" w:rsidRDefault="008C3902" w:rsidP="008C6AFE">
      <w:pPr>
        <w:suppressAutoHyphens/>
        <w:ind w:firstLine="567"/>
        <w:jc w:val="both"/>
        <w:rPr>
          <w:sz w:val="28"/>
        </w:rPr>
      </w:pPr>
    </w:p>
    <w:p w:rsidR="00AE3A1E" w:rsidRPr="00824F8B" w:rsidRDefault="00AE3A1E" w:rsidP="00AE3A1E">
      <w:pPr>
        <w:ind w:right="-142"/>
        <w:jc w:val="both"/>
        <w:rPr>
          <w:sz w:val="28"/>
          <w:szCs w:val="28"/>
        </w:rPr>
      </w:pPr>
      <w:r w:rsidRPr="00AC1314">
        <w:rPr>
          <w:sz w:val="28"/>
        </w:rPr>
        <w:t>В течение 2012 года в доходную и расходную части бюджета вносились изм</w:t>
      </w:r>
      <w:r w:rsidRPr="00AC1314">
        <w:rPr>
          <w:sz w:val="28"/>
        </w:rPr>
        <w:t>е</w:t>
      </w:r>
      <w:r w:rsidRPr="00AC1314">
        <w:rPr>
          <w:sz w:val="28"/>
        </w:rPr>
        <w:t>нения.</w:t>
      </w:r>
      <w:r w:rsidRPr="00824F8B">
        <w:rPr>
          <w:sz w:val="28"/>
        </w:rPr>
        <w:t xml:space="preserve"> </w:t>
      </w:r>
      <w:r w:rsidRPr="00824F8B">
        <w:rPr>
          <w:sz w:val="28"/>
          <w:szCs w:val="28"/>
        </w:rPr>
        <w:t xml:space="preserve">Увеличение бюджетных назначений в окончательной редакции </w:t>
      </w:r>
      <w:r w:rsidRPr="00824F8B">
        <w:rPr>
          <w:b/>
          <w:sz w:val="28"/>
          <w:szCs w:val="28"/>
        </w:rPr>
        <w:t>по сравнению с первоначальной редакци</w:t>
      </w:r>
      <w:r w:rsidRPr="00824F8B">
        <w:rPr>
          <w:sz w:val="28"/>
          <w:szCs w:val="28"/>
        </w:rPr>
        <w:t xml:space="preserve">ей  было осуществлено по доходам бюджета на </w:t>
      </w:r>
      <w:r w:rsidR="009C47FC">
        <w:rPr>
          <w:color w:val="000000"/>
          <w:sz w:val="28"/>
          <w:szCs w:val="28"/>
        </w:rPr>
        <w:t>5107900,00</w:t>
      </w:r>
      <w:r w:rsidR="008C3046" w:rsidRPr="008C3046">
        <w:rPr>
          <w:color w:val="000000"/>
          <w:sz w:val="28"/>
          <w:szCs w:val="28"/>
        </w:rPr>
        <w:t xml:space="preserve"> </w:t>
      </w:r>
      <w:r w:rsidRPr="00824F8B">
        <w:rPr>
          <w:sz w:val="28"/>
          <w:szCs w:val="28"/>
        </w:rPr>
        <w:t xml:space="preserve">руб., или на </w:t>
      </w:r>
      <w:r w:rsidR="00965E5A">
        <w:rPr>
          <w:sz w:val="28"/>
          <w:szCs w:val="28"/>
        </w:rPr>
        <w:t>91,07</w:t>
      </w:r>
      <w:r w:rsidRPr="00824F8B">
        <w:rPr>
          <w:sz w:val="28"/>
          <w:szCs w:val="28"/>
        </w:rPr>
        <w:t>%,   в том числе:</w:t>
      </w:r>
    </w:p>
    <w:p w:rsidR="00AE3A1E" w:rsidRPr="00824F8B" w:rsidRDefault="00AE3A1E" w:rsidP="00AE3A1E">
      <w:pPr>
        <w:ind w:right="-142"/>
        <w:jc w:val="both"/>
        <w:rPr>
          <w:sz w:val="28"/>
          <w:szCs w:val="28"/>
        </w:rPr>
      </w:pPr>
      <w:r w:rsidRPr="00824F8B">
        <w:rPr>
          <w:sz w:val="28"/>
          <w:szCs w:val="28"/>
        </w:rPr>
        <w:t>-  по группе «</w:t>
      </w:r>
      <w:r w:rsidR="00083831">
        <w:rPr>
          <w:sz w:val="28"/>
          <w:szCs w:val="28"/>
        </w:rPr>
        <w:t>Налоговые и неналоговые доходы»</w:t>
      </w:r>
      <w:r w:rsidRPr="00824F8B">
        <w:rPr>
          <w:sz w:val="28"/>
          <w:szCs w:val="28"/>
        </w:rPr>
        <w:t xml:space="preserve"> - </w:t>
      </w:r>
      <w:r w:rsidR="0000103A" w:rsidRPr="00824F8B">
        <w:rPr>
          <w:sz w:val="28"/>
          <w:szCs w:val="28"/>
        </w:rPr>
        <w:t>увеличение</w:t>
      </w:r>
      <w:r w:rsidRPr="00824F8B">
        <w:rPr>
          <w:sz w:val="28"/>
          <w:szCs w:val="28"/>
        </w:rPr>
        <w:t xml:space="preserve"> на</w:t>
      </w:r>
      <w:r w:rsidR="0000103A" w:rsidRPr="00824F8B">
        <w:rPr>
          <w:sz w:val="28"/>
          <w:szCs w:val="28"/>
        </w:rPr>
        <w:t xml:space="preserve"> </w:t>
      </w:r>
      <w:r w:rsidR="00965E5A">
        <w:rPr>
          <w:sz w:val="28"/>
          <w:szCs w:val="28"/>
        </w:rPr>
        <w:t>1088500</w:t>
      </w:r>
      <w:r w:rsidR="004926D0">
        <w:rPr>
          <w:sz w:val="28"/>
          <w:szCs w:val="28"/>
        </w:rPr>
        <w:t>,00</w:t>
      </w:r>
      <w:r w:rsidRPr="00824F8B">
        <w:rPr>
          <w:b/>
          <w:sz w:val="28"/>
          <w:szCs w:val="28"/>
        </w:rPr>
        <w:t xml:space="preserve">  руб</w:t>
      </w:r>
      <w:r w:rsidRPr="00824F8B">
        <w:rPr>
          <w:sz w:val="28"/>
          <w:szCs w:val="28"/>
        </w:rPr>
        <w:t xml:space="preserve">., или на </w:t>
      </w:r>
      <w:r w:rsidR="00965E5A">
        <w:rPr>
          <w:sz w:val="28"/>
          <w:szCs w:val="28"/>
        </w:rPr>
        <w:t>37,16</w:t>
      </w:r>
      <w:r w:rsidRPr="00824F8B">
        <w:rPr>
          <w:sz w:val="28"/>
          <w:szCs w:val="28"/>
        </w:rPr>
        <w:t xml:space="preserve">%, </w:t>
      </w:r>
    </w:p>
    <w:p w:rsidR="00AE3A1E" w:rsidRPr="00824F8B" w:rsidRDefault="00AE3A1E" w:rsidP="00AE3A1E">
      <w:pPr>
        <w:ind w:right="-142"/>
        <w:jc w:val="both"/>
        <w:rPr>
          <w:sz w:val="28"/>
          <w:szCs w:val="28"/>
        </w:rPr>
      </w:pPr>
      <w:r w:rsidRPr="00824F8B">
        <w:rPr>
          <w:sz w:val="28"/>
          <w:szCs w:val="28"/>
        </w:rPr>
        <w:t>- по группе «Безвозмездные поступления» - увеличение на</w:t>
      </w:r>
      <w:r w:rsidRPr="00824F8B">
        <w:rPr>
          <w:b/>
          <w:sz w:val="28"/>
          <w:szCs w:val="28"/>
        </w:rPr>
        <w:t xml:space="preserve"> </w:t>
      </w:r>
      <w:r w:rsidR="00965E5A">
        <w:rPr>
          <w:b/>
          <w:sz w:val="28"/>
          <w:szCs w:val="28"/>
        </w:rPr>
        <w:t>4019400,00</w:t>
      </w:r>
      <w:r w:rsidRPr="00824F8B">
        <w:rPr>
          <w:sz w:val="28"/>
          <w:szCs w:val="28"/>
        </w:rPr>
        <w:t xml:space="preserve"> руб., или на </w:t>
      </w:r>
      <w:r w:rsidR="004926D0">
        <w:rPr>
          <w:sz w:val="28"/>
          <w:szCs w:val="28"/>
        </w:rPr>
        <w:t>150,</w:t>
      </w:r>
      <w:r w:rsidR="00965E5A">
        <w:rPr>
          <w:sz w:val="28"/>
          <w:szCs w:val="28"/>
        </w:rPr>
        <w:t>00</w:t>
      </w:r>
      <w:r w:rsidRPr="00824F8B">
        <w:rPr>
          <w:sz w:val="28"/>
          <w:szCs w:val="28"/>
        </w:rPr>
        <w:t>% .</w:t>
      </w:r>
    </w:p>
    <w:p w:rsidR="00AE3A1E" w:rsidRDefault="00AE3A1E" w:rsidP="00AE3A1E">
      <w:pPr>
        <w:ind w:right="-142" w:firstLine="540"/>
        <w:jc w:val="both"/>
        <w:rPr>
          <w:sz w:val="28"/>
          <w:szCs w:val="28"/>
        </w:rPr>
      </w:pPr>
      <w:r w:rsidRPr="00824F8B">
        <w:rPr>
          <w:sz w:val="28"/>
          <w:szCs w:val="28"/>
        </w:rPr>
        <w:t xml:space="preserve">Расходы бюджета по сравнению с первоначальной редакцией увеличены  на </w:t>
      </w:r>
      <w:r w:rsidRPr="00824F8B">
        <w:rPr>
          <w:b/>
          <w:sz w:val="28"/>
          <w:szCs w:val="28"/>
        </w:rPr>
        <w:t xml:space="preserve"> </w:t>
      </w:r>
      <w:r w:rsidR="00965E5A">
        <w:rPr>
          <w:b/>
          <w:sz w:val="28"/>
          <w:szCs w:val="28"/>
        </w:rPr>
        <w:t>4961400,00</w:t>
      </w:r>
      <w:r w:rsidR="00190668">
        <w:rPr>
          <w:b/>
          <w:sz w:val="28"/>
          <w:szCs w:val="28"/>
        </w:rPr>
        <w:t xml:space="preserve"> </w:t>
      </w:r>
      <w:r w:rsidRPr="00824F8B">
        <w:rPr>
          <w:sz w:val="28"/>
          <w:szCs w:val="28"/>
        </w:rPr>
        <w:t xml:space="preserve">руб., или на </w:t>
      </w:r>
      <w:r w:rsidR="00190668">
        <w:rPr>
          <w:sz w:val="28"/>
          <w:szCs w:val="28"/>
        </w:rPr>
        <w:t>8</w:t>
      </w:r>
      <w:r w:rsidR="00965E5A">
        <w:rPr>
          <w:sz w:val="28"/>
          <w:szCs w:val="28"/>
        </w:rPr>
        <w:t>6,20</w:t>
      </w:r>
      <w:r w:rsidRPr="00824F8B">
        <w:rPr>
          <w:sz w:val="28"/>
          <w:szCs w:val="28"/>
        </w:rPr>
        <w:t>%.</w:t>
      </w:r>
    </w:p>
    <w:p w:rsidR="00E3359E" w:rsidRPr="005A539D" w:rsidRDefault="00E3359E" w:rsidP="00AE3A1E">
      <w:pPr>
        <w:ind w:right="-142" w:firstLine="540"/>
        <w:jc w:val="both"/>
        <w:rPr>
          <w:sz w:val="28"/>
          <w:szCs w:val="28"/>
        </w:rPr>
      </w:pPr>
      <w:r w:rsidRPr="005A539D">
        <w:rPr>
          <w:sz w:val="28"/>
          <w:szCs w:val="28"/>
        </w:rPr>
        <w:t xml:space="preserve">Остаток </w:t>
      </w:r>
      <w:r w:rsidR="005A539D" w:rsidRPr="005A539D">
        <w:rPr>
          <w:sz w:val="28"/>
          <w:szCs w:val="28"/>
        </w:rPr>
        <w:t>денежных средств на лицевом счету на 01.01.2012 года составлял 470619,82 руб.</w:t>
      </w:r>
      <w:r w:rsidR="005A539D">
        <w:rPr>
          <w:sz w:val="28"/>
          <w:szCs w:val="28"/>
        </w:rPr>
        <w:t>,</w:t>
      </w:r>
      <w:r w:rsidR="005A539D" w:rsidRPr="005A539D">
        <w:rPr>
          <w:sz w:val="28"/>
          <w:szCs w:val="28"/>
        </w:rPr>
        <w:t xml:space="preserve"> </w:t>
      </w:r>
      <w:r w:rsidR="005A539D">
        <w:rPr>
          <w:sz w:val="28"/>
          <w:szCs w:val="28"/>
        </w:rPr>
        <w:t>который был сформирован</w:t>
      </w:r>
      <w:r w:rsidR="005A539D" w:rsidRPr="005A539D">
        <w:rPr>
          <w:sz w:val="28"/>
          <w:szCs w:val="28"/>
        </w:rPr>
        <w:t xml:space="preserve"> за счет собственных доходов</w:t>
      </w:r>
      <w:r w:rsidR="0070603C">
        <w:rPr>
          <w:sz w:val="28"/>
          <w:szCs w:val="28"/>
        </w:rPr>
        <w:t xml:space="preserve"> бю</w:t>
      </w:r>
      <w:r w:rsidR="0070603C">
        <w:rPr>
          <w:sz w:val="28"/>
          <w:szCs w:val="28"/>
        </w:rPr>
        <w:t>д</w:t>
      </w:r>
      <w:r w:rsidR="0070603C">
        <w:rPr>
          <w:sz w:val="28"/>
          <w:szCs w:val="28"/>
        </w:rPr>
        <w:t>жета</w:t>
      </w:r>
      <w:r w:rsidR="005A539D" w:rsidRPr="005A539D">
        <w:rPr>
          <w:sz w:val="28"/>
          <w:szCs w:val="28"/>
        </w:rPr>
        <w:t>.</w:t>
      </w:r>
    </w:p>
    <w:p w:rsidR="006F0DE0" w:rsidRDefault="000523CD" w:rsidP="00E3359E">
      <w:pPr>
        <w:suppressAutoHyphens/>
        <w:ind w:firstLine="567"/>
        <w:jc w:val="both"/>
        <w:rPr>
          <w:sz w:val="28"/>
        </w:rPr>
      </w:pPr>
      <w:r w:rsidRPr="00824F8B">
        <w:rPr>
          <w:sz w:val="28"/>
        </w:rPr>
        <w:t>В итоге по</w:t>
      </w:r>
      <w:r w:rsidR="00AC1DCE" w:rsidRPr="00824F8B">
        <w:rPr>
          <w:sz w:val="28"/>
        </w:rPr>
        <w:t xml:space="preserve"> данным отчета о</w:t>
      </w:r>
      <w:r w:rsidR="008C6AFE" w:rsidRPr="00824F8B">
        <w:rPr>
          <w:sz w:val="28"/>
        </w:rPr>
        <w:t>б исполнени</w:t>
      </w:r>
      <w:r w:rsidR="008756FC" w:rsidRPr="00824F8B">
        <w:rPr>
          <w:sz w:val="28"/>
        </w:rPr>
        <w:t>и бюджета МО «</w:t>
      </w:r>
      <w:r w:rsidR="0042271A">
        <w:rPr>
          <w:sz w:val="28"/>
        </w:rPr>
        <w:t>Баяндай</w:t>
      </w:r>
      <w:r w:rsidR="008C6AFE" w:rsidRPr="00824F8B">
        <w:rPr>
          <w:sz w:val="28"/>
        </w:rPr>
        <w:t>» за 20</w:t>
      </w:r>
      <w:r w:rsidR="0015616F" w:rsidRPr="00824F8B">
        <w:rPr>
          <w:sz w:val="28"/>
        </w:rPr>
        <w:t>1</w:t>
      </w:r>
      <w:r w:rsidR="007B144C" w:rsidRPr="00824F8B">
        <w:rPr>
          <w:sz w:val="28"/>
        </w:rPr>
        <w:t>2</w:t>
      </w:r>
      <w:r w:rsidR="008C6AFE" w:rsidRPr="00824F8B">
        <w:rPr>
          <w:sz w:val="28"/>
        </w:rPr>
        <w:t xml:space="preserve"> год» </w:t>
      </w:r>
      <w:r w:rsidR="00AC1DCE" w:rsidRPr="00824F8B">
        <w:rPr>
          <w:sz w:val="28"/>
        </w:rPr>
        <w:t>доходы составили</w:t>
      </w:r>
      <w:r w:rsidR="00682F48" w:rsidRPr="00824F8B">
        <w:rPr>
          <w:sz w:val="28"/>
        </w:rPr>
        <w:t xml:space="preserve"> </w:t>
      </w:r>
      <w:r w:rsidR="003D26E2" w:rsidRPr="00824F8B">
        <w:rPr>
          <w:sz w:val="28"/>
        </w:rPr>
        <w:t xml:space="preserve"> </w:t>
      </w:r>
      <w:r w:rsidR="00190668">
        <w:rPr>
          <w:sz w:val="28"/>
        </w:rPr>
        <w:t>10718995,10</w:t>
      </w:r>
      <w:r w:rsidR="001E39DD" w:rsidRPr="00824F8B">
        <w:rPr>
          <w:sz w:val="28"/>
        </w:rPr>
        <w:t xml:space="preserve"> </w:t>
      </w:r>
      <w:r w:rsidR="003D26E2" w:rsidRPr="00824F8B">
        <w:rPr>
          <w:sz w:val="28"/>
        </w:rPr>
        <w:t xml:space="preserve"> руб.</w:t>
      </w:r>
      <w:r w:rsidR="00EB4292" w:rsidRPr="00824F8B">
        <w:rPr>
          <w:sz w:val="28"/>
        </w:rPr>
        <w:t xml:space="preserve"> или </w:t>
      </w:r>
      <w:r w:rsidR="001E39DD" w:rsidRPr="00824F8B">
        <w:rPr>
          <w:sz w:val="28"/>
        </w:rPr>
        <w:t xml:space="preserve"> </w:t>
      </w:r>
      <w:r w:rsidR="00965E5A">
        <w:rPr>
          <w:sz w:val="28"/>
        </w:rPr>
        <w:t>100,02</w:t>
      </w:r>
      <w:r w:rsidR="00EB4292" w:rsidRPr="00824F8B">
        <w:rPr>
          <w:sz w:val="28"/>
        </w:rPr>
        <w:t>% к</w:t>
      </w:r>
      <w:r w:rsidR="00AC1DCE" w:rsidRPr="00824F8B">
        <w:rPr>
          <w:sz w:val="28"/>
        </w:rPr>
        <w:t xml:space="preserve"> плановым показателям</w:t>
      </w:r>
      <w:r w:rsidR="008C6AFE" w:rsidRPr="00824F8B">
        <w:rPr>
          <w:sz w:val="28"/>
        </w:rPr>
        <w:t xml:space="preserve">, </w:t>
      </w:r>
      <w:r w:rsidR="00AC1DCE" w:rsidRPr="00824F8B">
        <w:rPr>
          <w:sz w:val="28"/>
        </w:rPr>
        <w:t>расходы составили</w:t>
      </w:r>
      <w:r w:rsidR="00682F48" w:rsidRPr="00824F8B">
        <w:rPr>
          <w:sz w:val="28"/>
        </w:rPr>
        <w:t xml:space="preserve"> </w:t>
      </w:r>
      <w:r w:rsidR="00190668">
        <w:rPr>
          <w:sz w:val="28"/>
        </w:rPr>
        <w:t>9871086,03</w:t>
      </w:r>
      <w:r w:rsidR="001E39DD" w:rsidRPr="00824F8B">
        <w:rPr>
          <w:sz w:val="28"/>
        </w:rPr>
        <w:t xml:space="preserve"> </w:t>
      </w:r>
      <w:r w:rsidR="003D26E2" w:rsidRPr="00824F8B">
        <w:rPr>
          <w:sz w:val="28"/>
        </w:rPr>
        <w:t>руб.</w:t>
      </w:r>
      <w:r w:rsidR="00682F48" w:rsidRPr="00824F8B">
        <w:rPr>
          <w:sz w:val="28"/>
        </w:rPr>
        <w:t xml:space="preserve"> </w:t>
      </w:r>
      <w:r w:rsidR="00EB4292" w:rsidRPr="00824F8B">
        <w:rPr>
          <w:sz w:val="28"/>
        </w:rPr>
        <w:t xml:space="preserve">или </w:t>
      </w:r>
      <w:r w:rsidR="001E39DD" w:rsidRPr="00824F8B">
        <w:rPr>
          <w:sz w:val="28"/>
        </w:rPr>
        <w:t xml:space="preserve"> </w:t>
      </w:r>
      <w:r w:rsidR="00965E5A">
        <w:rPr>
          <w:sz w:val="28"/>
        </w:rPr>
        <w:t>92,11</w:t>
      </w:r>
      <w:r w:rsidR="001E39DD" w:rsidRPr="00824F8B">
        <w:rPr>
          <w:sz w:val="28"/>
        </w:rPr>
        <w:t>%</w:t>
      </w:r>
      <w:r w:rsidR="009D5AB3" w:rsidRPr="00824F8B">
        <w:rPr>
          <w:sz w:val="28"/>
        </w:rPr>
        <w:t xml:space="preserve"> к плановым показателям</w:t>
      </w:r>
      <w:r w:rsidR="00997545" w:rsidRPr="00824F8B">
        <w:rPr>
          <w:sz w:val="28"/>
        </w:rPr>
        <w:t>.</w:t>
      </w:r>
    </w:p>
    <w:p w:rsidR="00E3359E" w:rsidRPr="005A539D" w:rsidRDefault="005A539D" w:rsidP="00E3359E">
      <w:pPr>
        <w:suppressAutoHyphens/>
        <w:ind w:firstLine="567"/>
        <w:jc w:val="both"/>
        <w:rPr>
          <w:sz w:val="28"/>
          <w:szCs w:val="28"/>
        </w:rPr>
      </w:pPr>
      <w:r w:rsidRPr="005A539D">
        <w:rPr>
          <w:sz w:val="28"/>
        </w:rPr>
        <w:t>Остаток денежных средств на лицевом счету</w:t>
      </w:r>
      <w:r>
        <w:rPr>
          <w:sz w:val="28"/>
        </w:rPr>
        <w:t xml:space="preserve"> на</w:t>
      </w:r>
      <w:r w:rsidRPr="005A539D">
        <w:rPr>
          <w:sz w:val="28"/>
        </w:rPr>
        <w:t xml:space="preserve"> 01.01.2013г. составил 1318528,89 руб., который сформировался за счет собственных доходов</w:t>
      </w:r>
      <w:r w:rsidR="0070603C">
        <w:rPr>
          <w:sz w:val="28"/>
        </w:rPr>
        <w:t xml:space="preserve"> бюджета</w:t>
      </w:r>
      <w:r w:rsidRPr="005A539D">
        <w:rPr>
          <w:sz w:val="28"/>
        </w:rPr>
        <w:t xml:space="preserve">. </w:t>
      </w:r>
    </w:p>
    <w:p w:rsidR="007C3322" w:rsidRPr="00824F8B" w:rsidRDefault="007C3322" w:rsidP="00352FDA">
      <w:pPr>
        <w:pStyle w:val="a4"/>
        <w:suppressAutoHyphens/>
        <w:spacing w:after="0"/>
        <w:ind w:firstLine="567"/>
        <w:rPr>
          <w:sz w:val="28"/>
          <w:szCs w:val="28"/>
        </w:rPr>
      </w:pPr>
    </w:p>
    <w:p w:rsidR="00352FDA" w:rsidRPr="00824F8B" w:rsidRDefault="00352FDA" w:rsidP="00352FDA">
      <w:pPr>
        <w:pStyle w:val="a4"/>
        <w:suppressAutoHyphens/>
        <w:spacing w:after="0"/>
        <w:ind w:firstLine="567"/>
        <w:rPr>
          <w:rFonts w:ascii="Times New Roman" w:hAnsi="Times New Roman"/>
          <w:b/>
          <w:i w:val="0"/>
          <w:sz w:val="28"/>
        </w:rPr>
      </w:pPr>
      <w:r w:rsidRPr="00824F8B">
        <w:rPr>
          <w:rFonts w:ascii="Times New Roman" w:hAnsi="Times New Roman"/>
          <w:b/>
          <w:i w:val="0"/>
          <w:sz w:val="28"/>
          <w:lang w:val="en-US"/>
        </w:rPr>
        <w:t>III</w:t>
      </w:r>
      <w:r w:rsidRPr="00824F8B">
        <w:rPr>
          <w:rFonts w:ascii="Times New Roman" w:hAnsi="Times New Roman"/>
          <w:b/>
          <w:i w:val="0"/>
          <w:sz w:val="28"/>
        </w:rPr>
        <w:t>. Исполнение доходной части бюджета МО «</w:t>
      </w:r>
      <w:r w:rsidR="0042271A">
        <w:rPr>
          <w:rFonts w:ascii="Times New Roman" w:hAnsi="Times New Roman"/>
          <w:b/>
          <w:i w:val="0"/>
          <w:sz w:val="28"/>
        </w:rPr>
        <w:t>Баяндай</w:t>
      </w:r>
      <w:r w:rsidRPr="00824F8B">
        <w:rPr>
          <w:rFonts w:ascii="Times New Roman" w:hAnsi="Times New Roman"/>
          <w:b/>
          <w:i w:val="0"/>
          <w:sz w:val="28"/>
        </w:rPr>
        <w:t>»</w:t>
      </w:r>
    </w:p>
    <w:p w:rsidR="00352FDA" w:rsidRPr="00824F8B" w:rsidRDefault="00352FDA" w:rsidP="00352FDA">
      <w:pPr>
        <w:suppressAutoHyphens/>
        <w:ind w:firstLine="567"/>
        <w:jc w:val="both"/>
        <w:rPr>
          <w:b/>
          <w:sz w:val="28"/>
          <w:szCs w:val="28"/>
        </w:rPr>
      </w:pPr>
    </w:p>
    <w:p w:rsidR="00352FDA" w:rsidRPr="00824F8B" w:rsidRDefault="00601BEB" w:rsidP="00352FDA">
      <w:pPr>
        <w:jc w:val="both"/>
        <w:rPr>
          <w:sz w:val="28"/>
          <w:szCs w:val="28"/>
        </w:rPr>
      </w:pPr>
      <w:r w:rsidRPr="00824F8B">
        <w:rPr>
          <w:sz w:val="28"/>
          <w:szCs w:val="28"/>
        </w:rPr>
        <w:t xml:space="preserve">        </w:t>
      </w:r>
      <w:r w:rsidR="00352FDA" w:rsidRPr="005A373A">
        <w:rPr>
          <w:sz w:val="28"/>
          <w:szCs w:val="28"/>
        </w:rPr>
        <w:t>Исполнение доходной   части  бюджета  за  отчетный  период  составило</w:t>
      </w:r>
      <w:r w:rsidR="00352FDA" w:rsidRPr="00824F8B">
        <w:rPr>
          <w:sz w:val="28"/>
          <w:szCs w:val="28"/>
        </w:rPr>
        <w:t xml:space="preserve">  </w:t>
      </w:r>
      <w:r w:rsidR="00AC1314">
        <w:rPr>
          <w:sz w:val="28"/>
          <w:szCs w:val="28"/>
        </w:rPr>
        <w:t>10719,00</w:t>
      </w:r>
      <w:r w:rsidR="00352FDA" w:rsidRPr="00824F8B">
        <w:rPr>
          <w:sz w:val="28"/>
          <w:szCs w:val="28"/>
        </w:rPr>
        <w:t xml:space="preserve"> </w:t>
      </w:r>
      <w:r w:rsidR="003D26E2" w:rsidRPr="00824F8B">
        <w:rPr>
          <w:sz w:val="28"/>
          <w:szCs w:val="28"/>
        </w:rPr>
        <w:t xml:space="preserve"> тыс. </w:t>
      </w:r>
      <w:r w:rsidR="00AC1DCE" w:rsidRPr="00824F8B">
        <w:rPr>
          <w:sz w:val="28"/>
          <w:szCs w:val="28"/>
        </w:rPr>
        <w:t>руб</w:t>
      </w:r>
      <w:r w:rsidR="003D26E2" w:rsidRPr="00824F8B">
        <w:rPr>
          <w:sz w:val="28"/>
          <w:szCs w:val="28"/>
        </w:rPr>
        <w:t>.</w:t>
      </w:r>
      <w:r w:rsidR="001369A8" w:rsidRPr="00824F8B">
        <w:rPr>
          <w:sz w:val="28"/>
          <w:szCs w:val="28"/>
        </w:rPr>
        <w:t xml:space="preserve"> </w:t>
      </w:r>
      <w:r w:rsidR="00682F48" w:rsidRPr="00824F8B">
        <w:rPr>
          <w:sz w:val="28"/>
          <w:szCs w:val="28"/>
        </w:rPr>
        <w:t xml:space="preserve"> </w:t>
      </w:r>
      <w:r w:rsidR="00352FDA" w:rsidRPr="00824F8B">
        <w:rPr>
          <w:sz w:val="28"/>
          <w:szCs w:val="28"/>
        </w:rPr>
        <w:t>Безвозмездные поступления за отчетный период пост</w:t>
      </w:r>
      <w:r w:rsidR="00352FDA" w:rsidRPr="00824F8B">
        <w:rPr>
          <w:sz w:val="28"/>
          <w:szCs w:val="28"/>
        </w:rPr>
        <w:t>у</w:t>
      </w:r>
      <w:r w:rsidR="00352FDA" w:rsidRPr="00824F8B">
        <w:rPr>
          <w:sz w:val="28"/>
          <w:szCs w:val="28"/>
        </w:rPr>
        <w:t xml:space="preserve">пили в размере </w:t>
      </w:r>
      <w:r w:rsidR="00AC1314">
        <w:rPr>
          <w:sz w:val="28"/>
          <w:szCs w:val="28"/>
        </w:rPr>
        <w:t>6699,00</w:t>
      </w:r>
      <w:r w:rsidR="003A5B57" w:rsidRPr="00824F8B">
        <w:rPr>
          <w:sz w:val="28"/>
          <w:szCs w:val="28"/>
        </w:rPr>
        <w:t xml:space="preserve"> </w:t>
      </w:r>
      <w:r w:rsidR="001369A8" w:rsidRPr="00824F8B">
        <w:rPr>
          <w:sz w:val="28"/>
          <w:szCs w:val="28"/>
        </w:rPr>
        <w:t xml:space="preserve"> </w:t>
      </w:r>
      <w:r w:rsidR="00352FDA" w:rsidRPr="00824F8B">
        <w:rPr>
          <w:sz w:val="28"/>
          <w:szCs w:val="28"/>
        </w:rPr>
        <w:t xml:space="preserve">тыс. руб.  или  </w:t>
      </w:r>
      <w:r w:rsidR="00AC1314">
        <w:rPr>
          <w:sz w:val="28"/>
          <w:szCs w:val="28"/>
        </w:rPr>
        <w:t>100,00%</w:t>
      </w:r>
      <w:r w:rsidR="00352FDA" w:rsidRPr="00824F8B">
        <w:rPr>
          <w:sz w:val="28"/>
          <w:szCs w:val="28"/>
        </w:rPr>
        <w:t xml:space="preserve">  от плановых сумм, из них дотации – </w:t>
      </w:r>
      <w:r w:rsidR="00AC1314">
        <w:rPr>
          <w:sz w:val="28"/>
          <w:szCs w:val="28"/>
        </w:rPr>
        <w:t>1774,00</w:t>
      </w:r>
      <w:r w:rsidR="003A5B57" w:rsidRPr="00824F8B">
        <w:rPr>
          <w:sz w:val="28"/>
          <w:szCs w:val="28"/>
        </w:rPr>
        <w:t xml:space="preserve"> </w:t>
      </w:r>
      <w:r w:rsidR="001369A8" w:rsidRPr="00824F8B">
        <w:rPr>
          <w:sz w:val="28"/>
          <w:szCs w:val="28"/>
        </w:rPr>
        <w:t xml:space="preserve"> </w:t>
      </w:r>
      <w:r w:rsidR="00352FDA" w:rsidRPr="00824F8B">
        <w:rPr>
          <w:sz w:val="28"/>
          <w:szCs w:val="28"/>
        </w:rPr>
        <w:t>тыс.</w:t>
      </w:r>
      <w:r w:rsidR="001369A8" w:rsidRPr="00824F8B">
        <w:rPr>
          <w:sz w:val="28"/>
          <w:szCs w:val="28"/>
        </w:rPr>
        <w:t xml:space="preserve"> </w:t>
      </w:r>
      <w:r w:rsidR="00352FDA" w:rsidRPr="00824F8B">
        <w:rPr>
          <w:sz w:val="28"/>
          <w:szCs w:val="28"/>
        </w:rPr>
        <w:t xml:space="preserve">руб.  или  </w:t>
      </w:r>
      <w:r w:rsidR="00AC1314">
        <w:rPr>
          <w:sz w:val="28"/>
          <w:szCs w:val="28"/>
        </w:rPr>
        <w:t>100,00</w:t>
      </w:r>
      <w:r w:rsidR="00352FDA" w:rsidRPr="00824F8B">
        <w:rPr>
          <w:sz w:val="28"/>
          <w:szCs w:val="28"/>
        </w:rPr>
        <w:t>%  к  годовому  назначению, субве</w:t>
      </w:r>
      <w:r w:rsidR="00352FDA" w:rsidRPr="00824F8B">
        <w:rPr>
          <w:sz w:val="28"/>
          <w:szCs w:val="28"/>
        </w:rPr>
        <w:t>н</w:t>
      </w:r>
      <w:r w:rsidR="00352FDA" w:rsidRPr="00824F8B">
        <w:rPr>
          <w:sz w:val="28"/>
          <w:szCs w:val="28"/>
        </w:rPr>
        <w:t xml:space="preserve">ции – </w:t>
      </w:r>
      <w:r w:rsidR="00AC1314">
        <w:rPr>
          <w:sz w:val="28"/>
          <w:szCs w:val="28"/>
        </w:rPr>
        <w:t>221,40</w:t>
      </w:r>
      <w:r w:rsidR="001369A8" w:rsidRPr="00824F8B">
        <w:rPr>
          <w:sz w:val="28"/>
          <w:szCs w:val="28"/>
        </w:rPr>
        <w:t xml:space="preserve"> </w:t>
      </w:r>
      <w:r w:rsidR="00352FDA" w:rsidRPr="00824F8B">
        <w:rPr>
          <w:sz w:val="28"/>
          <w:szCs w:val="28"/>
        </w:rPr>
        <w:t>тыс.</w:t>
      </w:r>
      <w:r w:rsidR="001369A8" w:rsidRPr="00824F8B">
        <w:rPr>
          <w:sz w:val="28"/>
          <w:szCs w:val="28"/>
        </w:rPr>
        <w:t xml:space="preserve"> </w:t>
      </w:r>
      <w:r w:rsidR="00352FDA" w:rsidRPr="00824F8B">
        <w:rPr>
          <w:sz w:val="28"/>
          <w:szCs w:val="28"/>
        </w:rPr>
        <w:t xml:space="preserve">руб.  или </w:t>
      </w:r>
      <w:r w:rsidR="00AC1314">
        <w:rPr>
          <w:sz w:val="28"/>
          <w:szCs w:val="28"/>
        </w:rPr>
        <w:t>100,00</w:t>
      </w:r>
      <w:r w:rsidR="00352FDA" w:rsidRPr="00824F8B">
        <w:rPr>
          <w:sz w:val="28"/>
          <w:szCs w:val="28"/>
        </w:rPr>
        <w:t xml:space="preserve">% к годовому назначению, субсидии – </w:t>
      </w:r>
      <w:r w:rsidR="004E21CB">
        <w:rPr>
          <w:sz w:val="28"/>
          <w:szCs w:val="28"/>
        </w:rPr>
        <w:t>4019,90</w:t>
      </w:r>
      <w:r w:rsidR="001369A8" w:rsidRPr="00824F8B">
        <w:rPr>
          <w:sz w:val="28"/>
          <w:szCs w:val="28"/>
        </w:rPr>
        <w:t xml:space="preserve"> </w:t>
      </w:r>
      <w:r w:rsidR="00352FDA" w:rsidRPr="00824F8B">
        <w:rPr>
          <w:sz w:val="28"/>
          <w:szCs w:val="28"/>
        </w:rPr>
        <w:t>тыс.</w:t>
      </w:r>
      <w:r w:rsidR="001369A8" w:rsidRPr="00824F8B">
        <w:rPr>
          <w:sz w:val="28"/>
          <w:szCs w:val="28"/>
        </w:rPr>
        <w:t xml:space="preserve"> </w:t>
      </w:r>
      <w:r w:rsidR="00352FDA" w:rsidRPr="00824F8B">
        <w:rPr>
          <w:sz w:val="28"/>
          <w:szCs w:val="28"/>
        </w:rPr>
        <w:t xml:space="preserve">руб., или  </w:t>
      </w:r>
      <w:r w:rsidR="004E21CB">
        <w:rPr>
          <w:sz w:val="28"/>
          <w:szCs w:val="28"/>
        </w:rPr>
        <w:t>100%</w:t>
      </w:r>
      <w:r w:rsidR="00352FDA" w:rsidRPr="00824F8B">
        <w:rPr>
          <w:sz w:val="28"/>
          <w:szCs w:val="28"/>
        </w:rPr>
        <w:t xml:space="preserve">, </w:t>
      </w:r>
      <w:r w:rsidR="003D26E2" w:rsidRPr="00824F8B">
        <w:rPr>
          <w:sz w:val="28"/>
          <w:szCs w:val="28"/>
        </w:rPr>
        <w:t xml:space="preserve">прочие </w:t>
      </w:r>
      <w:r w:rsidR="00352FDA" w:rsidRPr="00824F8B">
        <w:rPr>
          <w:sz w:val="28"/>
          <w:szCs w:val="28"/>
        </w:rPr>
        <w:t>межбюджетные трансферты –</w:t>
      </w:r>
      <w:r w:rsidR="00A07EB5" w:rsidRPr="00824F8B">
        <w:rPr>
          <w:sz w:val="28"/>
          <w:szCs w:val="28"/>
        </w:rPr>
        <w:t xml:space="preserve"> </w:t>
      </w:r>
      <w:r w:rsidR="004E21CB">
        <w:rPr>
          <w:sz w:val="28"/>
          <w:szCs w:val="28"/>
        </w:rPr>
        <w:t>683,70</w:t>
      </w:r>
      <w:r w:rsidR="001369A8" w:rsidRPr="00824F8B">
        <w:rPr>
          <w:sz w:val="28"/>
          <w:szCs w:val="28"/>
        </w:rPr>
        <w:t xml:space="preserve"> </w:t>
      </w:r>
      <w:r w:rsidR="00352FDA" w:rsidRPr="00824F8B">
        <w:rPr>
          <w:sz w:val="28"/>
          <w:szCs w:val="28"/>
        </w:rPr>
        <w:t>тыс.</w:t>
      </w:r>
      <w:r w:rsidR="001369A8" w:rsidRPr="00824F8B">
        <w:rPr>
          <w:sz w:val="28"/>
          <w:szCs w:val="28"/>
        </w:rPr>
        <w:t xml:space="preserve"> </w:t>
      </w:r>
      <w:r w:rsidR="00352FDA" w:rsidRPr="00824F8B">
        <w:rPr>
          <w:sz w:val="28"/>
          <w:szCs w:val="28"/>
        </w:rPr>
        <w:t xml:space="preserve">руб. или </w:t>
      </w:r>
      <w:r w:rsidR="004E21CB">
        <w:rPr>
          <w:sz w:val="28"/>
          <w:szCs w:val="28"/>
        </w:rPr>
        <w:t>100</w:t>
      </w:r>
      <w:r w:rsidR="00352FDA" w:rsidRPr="00824F8B">
        <w:rPr>
          <w:sz w:val="28"/>
          <w:szCs w:val="28"/>
        </w:rPr>
        <w:t xml:space="preserve">%. </w:t>
      </w:r>
      <w:r w:rsidR="005249F7" w:rsidRPr="00824F8B">
        <w:rPr>
          <w:sz w:val="28"/>
          <w:szCs w:val="28"/>
        </w:rPr>
        <w:t xml:space="preserve"> </w:t>
      </w:r>
      <w:r w:rsidR="005249F7" w:rsidRPr="00B76B2B">
        <w:rPr>
          <w:sz w:val="28"/>
          <w:szCs w:val="28"/>
        </w:rPr>
        <w:t>В течение года поступили субсидии на развитие автом</w:t>
      </w:r>
      <w:r w:rsidR="005249F7" w:rsidRPr="00B76B2B">
        <w:rPr>
          <w:sz w:val="28"/>
          <w:szCs w:val="28"/>
        </w:rPr>
        <w:t>о</w:t>
      </w:r>
      <w:r w:rsidR="005249F7" w:rsidRPr="00B76B2B">
        <w:rPr>
          <w:sz w:val="28"/>
          <w:szCs w:val="28"/>
        </w:rPr>
        <w:t xml:space="preserve">бильных дорог – </w:t>
      </w:r>
      <w:r w:rsidR="00936833" w:rsidRPr="00B76B2B">
        <w:rPr>
          <w:sz w:val="28"/>
          <w:szCs w:val="28"/>
        </w:rPr>
        <w:t>1558</w:t>
      </w:r>
      <w:r w:rsidR="005249F7" w:rsidRPr="00B76B2B">
        <w:rPr>
          <w:sz w:val="28"/>
          <w:szCs w:val="28"/>
        </w:rPr>
        <w:t xml:space="preserve"> тыс. руб</w:t>
      </w:r>
      <w:r w:rsidR="005249F7" w:rsidRPr="003A55DD">
        <w:rPr>
          <w:sz w:val="28"/>
          <w:szCs w:val="28"/>
        </w:rPr>
        <w:t xml:space="preserve">., субсидия на реализацию перечня проектов народных инициатив в сумме </w:t>
      </w:r>
      <w:r w:rsidR="001C0CF4" w:rsidRPr="003A55DD">
        <w:rPr>
          <w:sz w:val="28"/>
          <w:szCs w:val="28"/>
        </w:rPr>
        <w:t>1029</w:t>
      </w:r>
      <w:r w:rsidR="005249F7" w:rsidRPr="003A55DD">
        <w:rPr>
          <w:sz w:val="28"/>
          <w:szCs w:val="28"/>
        </w:rPr>
        <w:t xml:space="preserve"> тыс. руб.</w:t>
      </w:r>
      <w:r w:rsidR="005249F7" w:rsidRPr="00824F8B">
        <w:rPr>
          <w:sz w:val="28"/>
          <w:szCs w:val="28"/>
        </w:rPr>
        <w:t xml:space="preserve"> </w:t>
      </w:r>
    </w:p>
    <w:p w:rsidR="00352FDA" w:rsidRPr="00824F8B" w:rsidRDefault="00D15780" w:rsidP="006465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52FDA" w:rsidRPr="00824F8B">
        <w:rPr>
          <w:sz w:val="28"/>
          <w:szCs w:val="28"/>
        </w:rPr>
        <w:t xml:space="preserve">Собственных  доходов    получено  </w:t>
      </w:r>
      <w:r w:rsidR="00717ED6">
        <w:rPr>
          <w:sz w:val="28"/>
          <w:szCs w:val="28"/>
        </w:rPr>
        <w:t>4020,00</w:t>
      </w:r>
      <w:r w:rsidR="001369A8" w:rsidRPr="00824F8B">
        <w:rPr>
          <w:sz w:val="28"/>
          <w:szCs w:val="28"/>
        </w:rPr>
        <w:t xml:space="preserve"> </w:t>
      </w:r>
      <w:r w:rsidR="00352FDA" w:rsidRPr="00824F8B">
        <w:rPr>
          <w:sz w:val="28"/>
          <w:szCs w:val="28"/>
        </w:rPr>
        <w:t>тыс.</w:t>
      </w:r>
      <w:r w:rsidR="001369A8" w:rsidRPr="00824F8B">
        <w:rPr>
          <w:sz w:val="28"/>
          <w:szCs w:val="28"/>
        </w:rPr>
        <w:t xml:space="preserve"> </w:t>
      </w:r>
      <w:r w:rsidR="00352FDA" w:rsidRPr="00824F8B">
        <w:rPr>
          <w:sz w:val="28"/>
          <w:szCs w:val="28"/>
        </w:rPr>
        <w:t xml:space="preserve">руб. или   </w:t>
      </w:r>
      <w:r w:rsidR="00717ED6">
        <w:rPr>
          <w:sz w:val="28"/>
          <w:szCs w:val="28"/>
        </w:rPr>
        <w:t>1</w:t>
      </w:r>
      <w:r w:rsidR="00D84B55">
        <w:rPr>
          <w:sz w:val="28"/>
          <w:szCs w:val="28"/>
        </w:rPr>
        <w:t>00,05</w:t>
      </w:r>
      <w:r w:rsidR="00352FDA" w:rsidRPr="00824F8B">
        <w:rPr>
          <w:sz w:val="28"/>
          <w:szCs w:val="28"/>
        </w:rPr>
        <w:t xml:space="preserve">% от годового назначения.     </w:t>
      </w:r>
    </w:p>
    <w:p w:rsidR="006465F5" w:rsidRPr="00824F8B" w:rsidRDefault="00601BEB" w:rsidP="00352FDA">
      <w:pPr>
        <w:jc w:val="both"/>
        <w:rPr>
          <w:sz w:val="28"/>
          <w:szCs w:val="28"/>
        </w:rPr>
      </w:pPr>
      <w:r w:rsidRPr="00824F8B">
        <w:rPr>
          <w:sz w:val="28"/>
          <w:szCs w:val="28"/>
        </w:rPr>
        <w:t xml:space="preserve">        </w:t>
      </w:r>
      <w:r w:rsidR="00352FDA" w:rsidRPr="00824F8B">
        <w:rPr>
          <w:sz w:val="28"/>
          <w:szCs w:val="28"/>
        </w:rPr>
        <w:t>Наибольший  удельный вес в объеме  собственных  доходов занимает  налог на доходы физических лиц</w:t>
      </w:r>
      <w:r w:rsidR="00367D7F" w:rsidRPr="00824F8B">
        <w:rPr>
          <w:sz w:val="28"/>
          <w:szCs w:val="28"/>
        </w:rPr>
        <w:t xml:space="preserve"> – </w:t>
      </w:r>
      <w:r w:rsidR="00717ED6">
        <w:rPr>
          <w:sz w:val="28"/>
          <w:szCs w:val="28"/>
        </w:rPr>
        <w:t>85,15</w:t>
      </w:r>
      <w:r w:rsidR="00367D7F" w:rsidRPr="00824F8B">
        <w:rPr>
          <w:sz w:val="28"/>
          <w:szCs w:val="28"/>
        </w:rPr>
        <w:t xml:space="preserve"> %</w:t>
      </w:r>
      <w:r w:rsidR="00352FDA" w:rsidRPr="00824F8B">
        <w:rPr>
          <w:sz w:val="28"/>
          <w:szCs w:val="28"/>
        </w:rPr>
        <w:t xml:space="preserve">,  </w:t>
      </w:r>
      <w:r w:rsidR="003D26E2" w:rsidRPr="00824F8B">
        <w:rPr>
          <w:sz w:val="28"/>
          <w:szCs w:val="28"/>
        </w:rPr>
        <w:t>поступление</w:t>
      </w:r>
      <w:r w:rsidR="00352FDA" w:rsidRPr="00824F8B">
        <w:rPr>
          <w:sz w:val="28"/>
          <w:szCs w:val="28"/>
        </w:rPr>
        <w:t xml:space="preserve"> составило   </w:t>
      </w:r>
      <w:r w:rsidR="00717ED6">
        <w:rPr>
          <w:sz w:val="28"/>
          <w:szCs w:val="28"/>
        </w:rPr>
        <w:t>3423,02</w:t>
      </w:r>
      <w:r w:rsidR="00352FDA" w:rsidRPr="00824F8B">
        <w:rPr>
          <w:sz w:val="28"/>
          <w:szCs w:val="28"/>
        </w:rPr>
        <w:t xml:space="preserve"> тыс. руб. или  </w:t>
      </w:r>
      <w:r w:rsidR="00717ED6">
        <w:rPr>
          <w:sz w:val="28"/>
          <w:szCs w:val="28"/>
        </w:rPr>
        <w:t>1</w:t>
      </w:r>
      <w:r w:rsidR="00D84B55">
        <w:rPr>
          <w:sz w:val="28"/>
          <w:szCs w:val="28"/>
        </w:rPr>
        <w:t>00</w:t>
      </w:r>
      <w:r w:rsidR="00717ED6">
        <w:rPr>
          <w:sz w:val="28"/>
          <w:szCs w:val="28"/>
        </w:rPr>
        <w:t>,</w:t>
      </w:r>
      <w:r w:rsidR="00D84B55">
        <w:rPr>
          <w:sz w:val="28"/>
          <w:szCs w:val="28"/>
        </w:rPr>
        <w:t>06</w:t>
      </w:r>
      <w:r w:rsidR="00352FDA" w:rsidRPr="00824F8B">
        <w:rPr>
          <w:sz w:val="28"/>
          <w:szCs w:val="28"/>
        </w:rPr>
        <w:t xml:space="preserve">  % от годового назначения.</w:t>
      </w:r>
    </w:p>
    <w:p w:rsidR="00352FDA" w:rsidRDefault="00352FDA" w:rsidP="00634D52">
      <w:pPr>
        <w:spacing w:after="240"/>
        <w:jc w:val="both"/>
        <w:rPr>
          <w:b/>
          <w:sz w:val="28"/>
          <w:szCs w:val="28"/>
        </w:rPr>
      </w:pPr>
      <w:r w:rsidRPr="00824F8B">
        <w:rPr>
          <w:bCs/>
          <w:sz w:val="28"/>
          <w:szCs w:val="28"/>
        </w:rPr>
        <w:lastRenderedPageBreak/>
        <w:t>Налог на имущество</w:t>
      </w:r>
      <w:r w:rsidR="003D26E2" w:rsidRPr="00824F8B">
        <w:rPr>
          <w:bCs/>
          <w:sz w:val="28"/>
          <w:szCs w:val="28"/>
        </w:rPr>
        <w:t xml:space="preserve"> за 201</w:t>
      </w:r>
      <w:r w:rsidR="007B144C" w:rsidRPr="00824F8B">
        <w:rPr>
          <w:bCs/>
          <w:sz w:val="28"/>
          <w:szCs w:val="28"/>
        </w:rPr>
        <w:t>2</w:t>
      </w:r>
      <w:r w:rsidR="003D26E2" w:rsidRPr="00824F8B">
        <w:rPr>
          <w:bCs/>
          <w:sz w:val="28"/>
          <w:szCs w:val="28"/>
        </w:rPr>
        <w:t xml:space="preserve"> год составил</w:t>
      </w:r>
      <w:r w:rsidR="001369A8" w:rsidRPr="00824F8B">
        <w:rPr>
          <w:bCs/>
          <w:sz w:val="28"/>
          <w:szCs w:val="28"/>
        </w:rPr>
        <w:t xml:space="preserve"> </w:t>
      </w:r>
      <w:r w:rsidR="00F82F83" w:rsidRPr="00824F8B">
        <w:rPr>
          <w:sz w:val="28"/>
          <w:szCs w:val="28"/>
        </w:rPr>
        <w:t xml:space="preserve"> </w:t>
      </w:r>
      <w:r w:rsidR="00717ED6">
        <w:rPr>
          <w:sz w:val="28"/>
          <w:szCs w:val="28"/>
        </w:rPr>
        <w:t>501,97</w:t>
      </w:r>
      <w:r w:rsidR="001369A8" w:rsidRPr="00824F8B">
        <w:rPr>
          <w:sz w:val="28"/>
          <w:szCs w:val="28"/>
        </w:rPr>
        <w:t xml:space="preserve"> </w:t>
      </w:r>
      <w:r w:rsidR="00F82F83" w:rsidRPr="00824F8B">
        <w:rPr>
          <w:sz w:val="28"/>
          <w:szCs w:val="28"/>
        </w:rPr>
        <w:t>тыс. руб. или</w:t>
      </w:r>
      <w:r w:rsidR="003D26E2" w:rsidRPr="00824F8B">
        <w:rPr>
          <w:bCs/>
          <w:sz w:val="28"/>
          <w:szCs w:val="28"/>
        </w:rPr>
        <w:t xml:space="preserve"> </w:t>
      </w:r>
      <w:r w:rsidR="00717ED6">
        <w:rPr>
          <w:bCs/>
          <w:sz w:val="28"/>
          <w:szCs w:val="28"/>
        </w:rPr>
        <w:t>12,49</w:t>
      </w:r>
      <w:r w:rsidR="003D26E2" w:rsidRPr="00824F8B">
        <w:rPr>
          <w:bCs/>
          <w:sz w:val="28"/>
          <w:szCs w:val="28"/>
        </w:rPr>
        <w:t xml:space="preserve"> %</w:t>
      </w:r>
      <w:r w:rsidR="003D26E2" w:rsidRPr="00824F8B">
        <w:rPr>
          <w:sz w:val="28"/>
          <w:szCs w:val="28"/>
        </w:rPr>
        <w:t xml:space="preserve"> от общей суммы </w:t>
      </w:r>
      <w:r w:rsidR="00F82F83" w:rsidRPr="00824F8B">
        <w:rPr>
          <w:sz w:val="28"/>
          <w:szCs w:val="28"/>
        </w:rPr>
        <w:t xml:space="preserve">собственных доходов, исполнение составило </w:t>
      </w:r>
      <w:r w:rsidR="00A42558">
        <w:rPr>
          <w:sz w:val="28"/>
          <w:szCs w:val="28"/>
        </w:rPr>
        <w:t>1</w:t>
      </w:r>
      <w:r w:rsidR="00D84B55">
        <w:rPr>
          <w:sz w:val="28"/>
          <w:szCs w:val="28"/>
        </w:rPr>
        <w:t>00,02</w:t>
      </w:r>
      <w:r w:rsidRPr="00824F8B">
        <w:rPr>
          <w:sz w:val="28"/>
          <w:szCs w:val="28"/>
        </w:rPr>
        <w:t xml:space="preserve"> %</w:t>
      </w:r>
      <w:r w:rsidR="001369A8" w:rsidRPr="00824F8B">
        <w:rPr>
          <w:sz w:val="28"/>
          <w:szCs w:val="28"/>
        </w:rPr>
        <w:t xml:space="preserve"> </w:t>
      </w:r>
      <w:r w:rsidRPr="00824F8B">
        <w:rPr>
          <w:sz w:val="28"/>
          <w:szCs w:val="28"/>
        </w:rPr>
        <w:t>от</w:t>
      </w:r>
      <w:r w:rsidR="001369A8" w:rsidRPr="00824F8B">
        <w:rPr>
          <w:sz w:val="28"/>
          <w:szCs w:val="28"/>
        </w:rPr>
        <w:t xml:space="preserve"> </w:t>
      </w:r>
      <w:r w:rsidRPr="00824F8B">
        <w:rPr>
          <w:sz w:val="28"/>
          <w:szCs w:val="28"/>
        </w:rPr>
        <w:t xml:space="preserve"> г</w:t>
      </w:r>
      <w:r w:rsidRPr="00824F8B">
        <w:rPr>
          <w:sz w:val="28"/>
          <w:szCs w:val="28"/>
        </w:rPr>
        <w:t>о</w:t>
      </w:r>
      <w:r w:rsidRPr="00824F8B">
        <w:rPr>
          <w:sz w:val="28"/>
          <w:szCs w:val="28"/>
        </w:rPr>
        <w:t>дового</w:t>
      </w:r>
      <w:r w:rsidR="001369A8" w:rsidRPr="00824F8B">
        <w:rPr>
          <w:sz w:val="28"/>
          <w:szCs w:val="28"/>
        </w:rPr>
        <w:t xml:space="preserve"> </w:t>
      </w:r>
      <w:r w:rsidRPr="00824F8B">
        <w:rPr>
          <w:sz w:val="28"/>
          <w:szCs w:val="28"/>
        </w:rPr>
        <w:t>назначения</w:t>
      </w:r>
      <w:r w:rsidR="006465F5" w:rsidRPr="00824F8B">
        <w:rPr>
          <w:sz w:val="28"/>
          <w:szCs w:val="28"/>
        </w:rPr>
        <w:t>.</w:t>
      </w:r>
      <w:r w:rsidRPr="00824F8B">
        <w:rPr>
          <w:b/>
          <w:sz w:val="28"/>
          <w:szCs w:val="28"/>
        </w:rPr>
        <w:tab/>
      </w:r>
    </w:p>
    <w:p w:rsidR="005A373A" w:rsidRDefault="005A373A" w:rsidP="00634D52">
      <w:pPr>
        <w:spacing w:after="240"/>
        <w:jc w:val="both"/>
        <w:rPr>
          <w:b/>
          <w:sz w:val="28"/>
          <w:szCs w:val="28"/>
        </w:rPr>
      </w:pPr>
    </w:p>
    <w:p w:rsidR="00352FDA" w:rsidRPr="00824F8B" w:rsidRDefault="00352FDA" w:rsidP="00634D52">
      <w:pPr>
        <w:pStyle w:val="a4"/>
        <w:suppressAutoHyphens/>
        <w:spacing w:after="240"/>
        <w:ind w:firstLine="567"/>
        <w:rPr>
          <w:sz w:val="28"/>
        </w:rPr>
      </w:pPr>
      <w:r w:rsidRPr="00824F8B">
        <w:rPr>
          <w:rFonts w:ascii="Times New Roman" w:hAnsi="Times New Roman"/>
          <w:b/>
          <w:i w:val="0"/>
          <w:sz w:val="28"/>
          <w:lang w:val="en-US"/>
        </w:rPr>
        <w:t>IV</w:t>
      </w:r>
      <w:r w:rsidRPr="00824F8B">
        <w:rPr>
          <w:rFonts w:ascii="Times New Roman" w:hAnsi="Times New Roman"/>
          <w:b/>
          <w:i w:val="0"/>
          <w:sz w:val="28"/>
        </w:rPr>
        <w:t xml:space="preserve">. Исполнение расходной части </w:t>
      </w:r>
      <w:r w:rsidR="00BF7BCB" w:rsidRPr="00824F8B">
        <w:rPr>
          <w:rFonts w:ascii="Times New Roman" w:hAnsi="Times New Roman"/>
          <w:b/>
          <w:i w:val="0"/>
          <w:sz w:val="28"/>
        </w:rPr>
        <w:t>бюджета МО «</w:t>
      </w:r>
      <w:r w:rsidR="0042271A">
        <w:rPr>
          <w:rFonts w:ascii="Times New Roman" w:hAnsi="Times New Roman"/>
          <w:b/>
          <w:i w:val="0"/>
          <w:sz w:val="28"/>
        </w:rPr>
        <w:t>Баяндай</w:t>
      </w:r>
      <w:r w:rsidR="00BF7BCB" w:rsidRPr="00824F8B">
        <w:rPr>
          <w:rFonts w:ascii="Times New Roman" w:hAnsi="Times New Roman"/>
          <w:b/>
          <w:i w:val="0"/>
          <w:sz w:val="28"/>
        </w:rPr>
        <w:t>»</w:t>
      </w:r>
    </w:p>
    <w:p w:rsidR="007C3322" w:rsidRPr="00824F8B" w:rsidRDefault="00352FDA" w:rsidP="00352FDA">
      <w:pPr>
        <w:jc w:val="both"/>
        <w:rPr>
          <w:sz w:val="28"/>
          <w:szCs w:val="28"/>
        </w:rPr>
      </w:pPr>
      <w:r w:rsidRPr="00824F8B">
        <w:rPr>
          <w:sz w:val="28"/>
          <w:szCs w:val="28"/>
        </w:rPr>
        <w:tab/>
      </w:r>
    </w:p>
    <w:p w:rsidR="00352FDA" w:rsidRPr="00824F8B" w:rsidRDefault="00352FDA" w:rsidP="00352FDA">
      <w:pPr>
        <w:jc w:val="both"/>
        <w:rPr>
          <w:sz w:val="28"/>
          <w:szCs w:val="28"/>
        </w:rPr>
      </w:pPr>
      <w:r w:rsidRPr="00824F8B">
        <w:rPr>
          <w:sz w:val="28"/>
          <w:szCs w:val="28"/>
        </w:rPr>
        <w:t>За 20</w:t>
      </w:r>
      <w:r w:rsidR="007B144C" w:rsidRPr="00824F8B">
        <w:rPr>
          <w:sz w:val="28"/>
          <w:szCs w:val="28"/>
        </w:rPr>
        <w:t>12</w:t>
      </w:r>
      <w:r w:rsidRPr="00824F8B">
        <w:rPr>
          <w:sz w:val="28"/>
          <w:szCs w:val="28"/>
        </w:rPr>
        <w:t xml:space="preserve"> год  за счет всех видов доходов  исполнение по расходам составило в  сумме</w:t>
      </w:r>
      <w:r w:rsidR="006A0A83" w:rsidRPr="006A0A83">
        <w:rPr>
          <w:sz w:val="28"/>
          <w:szCs w:val="28"/>
        </w:rPr>
        <w:t xml:space="preserve"> </w:t>
      </w:r>
      <w:r w:rsidRPr="00824F8B">
        <w:rPr>
          <w:sz w:val="28"/>
          <w:szCs w:val="28"/>
        </w:rPr>
        <w:t xml:space="preserve"> </w:t>
      </w:r>
      <w:r w:rsidR="00494606">
        <w:rPr>
          <w:sz w:val="28"/>
          <w:szCs w:val="28"/>
        </w:rPr>
        <w:t>9871,09</w:t>
      </w:r>
      <w:r w:rsidRPr="00824F8B">
        <w:rPr>
          <w:sz w:val="28"/>
          <w:szCs w:val="28"/>
        </w:rPr>
        <w:t xml:space="preserve"> тыс.</w:t>
      </w:r>
      <w:r w:rsidR="001369A8" w:rsidRPr="00824F8B">
        <w:rPr>
          <w:sz w:val="28"/>
          <w:szCs w:val="28"/>
        </w:rPr>
        <w:t xml:space="preserve"> </w:t>
      </w:r>
      <w:r w:rsidRPr="00824F8B">
        <w:rPr>
          <w:sz w:val="28"/>
          <w:szCs w:val="28"/>
        </w:rPr>
        <w:t xml:space="preserve">руб. или </w:t>
      </w:r>
      <w:r w:rsidR="00FE5BAB" w:rsidRPr="00824F8B">
        <w:rPr>
          <w:sz w:val="28"/>
          <w:szCs w:val="28"/>
        </w:rPr>
        <w:t xml:space="preserve"> </w:t>
      </w:r>
      <w:r w:rsidR="00D84B55">
        <w:rPr>
          <w:sz w:val="28"/>
          <w:szCs w:val="28"/>
        </w:rPr>
        <w:t>92</w:t>
      </w:r>
      <w:r w:rsidR="007C1385">
        <w:rPr>
          <w:sz w:val="28"/>
          <w:szCs w:val="28"/>
        </w:rPr>
        <w:t>,</w:t>
      </w:r>
      <w:r w:rsidR="00D84B55">
        <w:rPr>
          <w:sz w:val="28"/>
          <w:szCs w:val="28"/>
        </w:rPr>
        <w:t>11</w:t>
      </w:r>
      <w:r w:rsidRPr="00824F8B">
        <w:rPr>
          <w:sz w:val="28"/>
          <w:szCs w:val="28"/>
        </w:rPr>
        <w:t xml:space="preserve"> % от объема расходов, предусмотренных решением  «О бюджете  на 20</w:t>
      </w:r>
      <w:r w:rsidR="007B144C" w:rsidRPr="00824F8B">
        <w:rPr>
          <w:sz w:val="28"/>
          <w:szCs w:val="28"/>
        </w:rPr>
        <w:t>12</w:t>
      </w:r>
      <w:r w:rsidRPr="00824F8B">
        <w:rPr>
          <w:sz w:val="28"/>
          <w:szCs w:val="28"/>
        </w:rPr>
        <w:t xml:space="preserve"> год»  муниципальным образованием «</w:t>
      </w:r>
      <w:r w:rsidR="0042271A">
        <w:rPr>
          <w:sz w:val="28"/>
          <w:szCs w:val="28"/>
        </w:rPr>
        <w:t>Бая</w:t>
      </w:r>
      <w:r w:rsidR="0042271A">
        <w:rPr>
          <w:sz w:val="28"/>
          <w:szCs w:val="28"/>
        </w:rPr>
        <w:t>н</w:t>
      </w:r>
      <w:r w:rsidR="0042271A">
        <w:rPr>
          <w:sz w:val="28"/>
          <w:szCs w:val="28"/>
        </w:rPr>
        <w:t>дай</w:t>
      </w:r>
      <w:r w:rsidRPr="00824F8B">
        <w:rPr>
          <w:sz w:val="28"/>
          <w:szCs w:val="28"/>
        </w:rPr>
        <w:t xml:space="preserve">».  </w:t>
      </w:r>
    </w:p>
    <w:p w:rsidR="00352FDA" w:rsidRPr="00824F8B" w:rsidRDefault="00352FDA" w:rsidP="00634D52">
      <w:pPr>
        <w:spacing w:after="240"/>
        <w:jc w:val="both"/>
        <w:rPr>
          <w:sz w:val="28"/>
          <w:szCs w:val="28"/>
        </w:rPr>
      </w:pPr>
      <w:r w:rsidRPr="00824F8B">
        <w:rPr>
          <w:sz w:val="28"/>
          <w:szCs w:val="28"/>
        </w:rPr>
        <w:tab/>
        <w:t>Итоги исполнения бюджета МО «</w:t>
      </w:r>
      <w:r w:rsidR="0042271A">
        <w:rPr>
          <w:sz w:val="28"/>
          <w:szCs w:val="28"/>
        </w:rPr>
        <w:t>Баяндай</w:t>
      </w:r>
      <w:r w:rsidRPr="00824F8B">
        <w:rPr>
          <w:sz w:val="28"/>
          <w:szCs w:val="28"/>
        </w:rPr>
        <w:t>» за 201</w:t>
      </w:r>
      <w:r w:rsidR="007B144C" w:rsidRPr="00824F8B">
        <w:rPr>
          <w:sz w:val="28"/>
          <w:szCs w:val="28"/>
        </w:rPr>
        <w:t>2</w:t>
      </w:r>
      <w:r w:rsidRPr="00824F8B">
        <w:rPr>
          <w:sz w:val="28"/>
          <w:szCs w:val="28"/>
        </w:rPr>
        <w:t xml:space="preserve"> год  по   расходам характеризуются данными</w:t>
      </w:r>
      <w:r w:rsidR="0062013E" w:rsidRPr="00824F8B">
        <w:rPr>
          <w:sz w:val="28"/>
          <w:szCs w:val="28"/>
        </w:rPr>
        <w:t xml:space="preserve"> представленными в таблице 3</w:t>
      </w:r>
      <w:r w:rsidRPr="00824F8B">
        <w:rPr>
          <w:sz w:val="28"/>
          <w:szCs w:val="28"/>
        </w:rPr>
        <w:t>:</w:t>
      </w:r>
    </w:p>
    <w:p w:rsidR="00352FDA" w:rsidRPr="00824F8B" w:rsidRDefault="007A6AB4" w:rsidP="00634D52">
      <w:pPr>
        <w:jc w:val="right"/>
        <w:rPr>
          <w:sz w:val="28"/>
          <w:szCs w:val="28"/>
        </w:rPr>
      </w:pPr>
      <w:r w:rsidRPr="00824F8B">
        <w:rPr>
          <w:sz w:val="28"/>
          <w:szCs w:val="28"/>
        </w:rPr>
        <w:t xml:space="preserve">Таблица </w:t>
      </w:r>
      <w:r w:rsidR="0062013E" w:rsidRPr="00824F8B">
        <w:rPr>
          <w:sz w:val="28"/>
          <w:szCs w:val="28"/>
        </w:rPr>
        <w:t>3</w:t>
      </w:r>
    </w:p>
    <w:p w:rsidR="006465F5" w:rsidRPr="00824F8B" w:rsidRDefault="00352FDA" w:rsidP="00634D52">
      <w:pPr>
        <w:jc w:val="center"/>
        <w:rPr>
          <w:sz w:val="28"/>
          <w:szCs w:val="28"/>
        </w:rPr>
      </w:pPr>
      <w:r w:rsidRPr="00824F8B">
        <w:rPr>
          <w:sz w:val="28"/>
          <w:szCs w:val="28"/>
        </w:rPr>
        <w:t>Исполнение бюджета МО «</w:t>
      </w:r>
      <w:r w:rsidR="0042271A">
        <w:rPr>
          <w:sz w:val="28"/>
          <w:szCs w:val="28"/>
        </w:rPr>
        <w:t>Баяндай</w:t>
      </w:r>
      <w:r w:rsidRPr="00824F8B">
        <w:rPr>
          <w:sz w:val="28"/>
          <w:szCs w:val="28"/>
        </w:rPr>
        <w:t>» за 201</w:t>
      </w:r>
      <w:r w:rsidR="007B144C" w:rsidRPr="00824F8B">
        <w:rPr>
          <w:sz w:val="28"/>
          <w:szCs w:val="28"/>
        </w:rPr>
        <w:t>2</w:t>
      </w:r>
      <w:r w:rsidRPr="00824F8B">
        <w:rPr>
          <w:sz w:val="28"/>
          <w:szCs w:val="28"/>
        </w:rPr>
        <w:t xml:space="preserve"> год по расходам,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4677"/>
        <w:gridCol w:w="1985"/>
        <w:gridCol w:w="1807"/>
      </w:tblGrid>
      <w:tr w:rsidR="00352FDA" w:rsidRPr="00824F8B" w:rsidTr="00521217">
        <w:tc>
          <w:tcPr>
            <w:tcW w:w="1101" w:type="dxa"/>
            <w:vAlign w:val="center"/>
          </w:tcPr>
          <w:p w:rsidR="00352FDA" w:rsidRPr="00824F8B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>Раздел</w:t>
            </w:r>
          </w:p>
        </w:tc>
        <w:tc>
          <w:tcPr>
            <w:tcW w:w="4677" w:type="dxa"/>
            <w:vAlign w:val="center"/>
          </w:tcPr>
          <w:p w:rsidR="00352FDA" w:rsidRPr="00824F8B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352FDA" w:rsidRPr="00824F8B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>Сумма</w:t>
            </w:r>
          </w:p>
        </w:tc>
        <w:tc>
          <w:tcPr>
            <w:tcW w:w="1807" w:type="dxa"/>
            <w:vAlign w:val="center"/>
          </w:tcPr>
          <w:p w:rsidR="00352FDA" w:rsidRPr="00824F8B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>Уд.</w:t>
            </w:r>
            <w:r w:rsidR="00E23AB3" w:rsidRPr="00824F8B">
              <w:rPr>
                <w:sz w:val="28"/>
                <w:szCs w:val="28"/>
              </w:rPr>
              <w:t xml:space="preserve"> </w:t>
            </w:r>
            <w:r w:rsidRPr="00824F8B">
              <w:rPr>
                <w:sz w:val="28"/>
                <w:szCs w:val="28"/>
              </w:rPr>
              <w:t>вес в объеме ра</w:t>
            </w:r>
            <w:r w:rsidRPr="00824F8B">
              <w:rPr>
                <w:sz w:val="28"/>
                <w:szCs w:val="28"/>
              </w:rPr>
              <w:t>с</w:t>
            </w:r>
            <w:r w:rsidRPr="00824F8B">
              <w:rPr>
                <w:sz w:val="28"/>
                <w:szCs w:val="28"/>
              </w:rPr>
              <w:t>ходов</w:t>
            </w:r>
          </w:p>
          <w:p w:rsidR="00352FDA" w:rsidRPr="00824F8B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>%</w:t>
            </w:r>
          </w:p>
        </w:tc>
      </w:tr>
      <w:tr w:rsidR="00A07EB5" w:rsidRPr="00824F8B" w:rsidTr="006465F5">
        <w:tc>
          <w:tcPr>
            <w:tcW w:w="1101" w:type="dxa"/>
            <w:vAlign w:val="center"/>
          </w:tcPr>
          <w:p w:rsidR="00A07EB5" w:rsidRPr="00824F8B" w:rsidRDefault="00A07EB5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>01</w:t>
            </w:r>
          </w:p>
        </w:tc>
        <w:tc>
          <w:tcPr>
            <w:tcW w:w="4677" w:type="dxa"/>
            <w:vAlign w:val="center"/>
          </w:tcPr>
          <w:p w:rsidR="00A07EB5" w:rsidRPr="00824F8B" w:rsidRDefault="00A07EB5" w:rsidP="00521217">
            <w:pPr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 xml:space="preserve">Общегосударственные вопросы         </w:t>
            </w:r>
          </w:p>
        </w:tc>
        <w:tc>
          <w:tcPr>
            <w:tcW w:w="1985" w:type="dxa"/>
            <w:vAlign w:val="center"/>
          </w:tcPr>
          <w:p w:rsidR="00A07EB5" w:rsidRPr="00816FDF" w:rsidRDefault="00816FDF" w:rsidP="0019066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4227769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70</w:t>
            </w:r>
          </w:p>
        </w:tc>
        <w:tc>
          <w:tcPr>
            <w:tcW w:w="1807" w:type="dxa"/>
            <w:vAlign w:val="center"/>
          </w:tcPr>
          <w:p w:rsidR="00A07EB5" w:rsidRPr="00824F8B" w:rsidRDefault="00816FDF" w:rsidP="001906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42,83</w:t>
            </w:r>
          </w:p>
        </w:tc>
      </w:tr>
      <w:tr w:rsidR="00A07EB5" w:rsidRPr="00824F8B" w:rsidTr="006465F5">
        <w:tc>
          <w:tcPr>
            <w:tcW w:w="1101" w:type="dxa"/>
            <w:vAlign w:val="center"/>
          </w:tcPr>
          <w:p w:rsidR="00A07EB5" w:rsidRPr="00824F8B" w:rsidRDefault="00A07EB5" w:rsidP="006465F5">
            <w:pPr>
              <w:jc w:val="center"/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>02</w:t>
            </w:r>
          </w:p>
        </w:tc>
        <w:tc>
          <w:tcPr>
            <w:tcW w:w="4677" w:type="dxa"/>
            <w:vAlign w:val="center"/>
          </w:tcPr>
          <w:p w:rsidR="00A07EB5" w:rsidRPr="00824F8B" w:rsidRDefault="00A07EB5" w:rsidP="00521217">
            <w:pPr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1985" w:type="dxa"/>
            <w:vAlign w:val="center"/>
          </w:tcPr>
          <w:p w:rsidR="00A07EB5" w:rsidRPr="00824F8B" w:rsidRDefault="00816FDF" w:rsidP="001906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194300,00</w:t>
            </w:r>
          </w:p>
        </w:tc>
        <w:tc>
          <w:tcPr>
            <w:tcW w:w="1807" w:type="dxa"/>
            <w:vAlign w:val="center"/>
          </w:tcPr>
          <w:p w:rsidR="00A07EB5" w:rsidRPr="00824F8B" w:rsidRDefault="00816FDF" w:rsidP="001906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1,97</w:t>
            </w:r>
          </w:p>
        </w:tc>
      </w:tr>
      <w:tr w:rsidR="00A07EB5" w:rsidRPr="00824F8B" w:rsidTr="006465F5">
        <w:tc>
          <w:tcPr>
            <w:tcW w:w="1101" w:type="dxa"/>
            <w:vAlign w:val="center"/>
          </w:tcPr>
          <w:p w:rsidR="00A07EB5" w:rsidRPr="00824F8B" w:rsidRDefault="00A07EB5" w:rsidP="006465F5">
            <w:pPr>
              <w:jc w:val="center"/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>04</w:t>
            </w:r>
          </w:p>
        </w:tc>
        <w:tc>
          <w:tcPr>
            <w:tcW w:w="4677" w:type="dxa"/>
            <w:vAlign w:val="center"/>
          </w:tcPr>
          <w:p w:rsidR="00A07EB5" w:rsidRPr="00824F8B" w:rsidRDefault="00A07EB5" w:rsidP="00521217">
            <w:pPr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 xml:space="preserve">Национальная экономика                                          </w:t>
            </w:r>
          </w:p>
        </w:tc>
        <w:tc>
          <w:tcPr>
            <w:tcW w:w="1985" w:type="dxa"/>
            <w:vAlign w:val="center"/>
          </w:tcPr>
          <w:p w:rsidR="00A07EB5" w:rsidRPr="00824F8B" w:rsidRDefault="00816FDF" w:rsidP="001906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1601100,00</w:t>
            </w:r>
          </w:p>
        </w:tc>
        <w:tc>
          <w:tcPr>
            <w:tcW w:w="1807" w:type="dxa"/>
            <w:vAlign w:val="center"/>
          </w:tcPr>
          <w:p w:rsidR="00A07EB5" w:rsidRPr="00824F8B" w:rsidRDefault="00816FDF" w:rsidP="001906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16,22</w:t>
            </w:r>
          </w:p>
        </w:tc>
      </w:tr>
      <w:tr w:rsidR="00A07EB5" w:rsidRPr="00824F8B" w:rsidTr="006465F5">
        <w:tc>
          <w:tcPr>
            <w:tcW w:w="1101" w:type="dxa"/>
            <w:vAlign w:val="center"/>
          </w:tcPr>
          <w:p w:rsidR="00A07EB5" w:rsidRPr="00824F8B" w:rsidRDefault="00A07EB5" w:rsidP="006465F5">
            <w:pPr>
              <w:jc w:val="center"/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>05</w:t>
            </w:r>
          </w:p>
        </w:tc>
        <w:tc>
          <w:tcPr>
            <w:tcW w:w="4677" w:type="dxa"/>
            <w:vAlign w:val="center"/>
          </w:tcPr>
          <w:p w:rsidR="00A07EB5" w:rsidRPr="00824F8B" w:rsidRDefault="00A07EB5" w:rsidP="00521217">
            <w:pPr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 xml:space="preserve">Жилищно-коммунальное хозяйство                       </w:t>
            </w:r>
          </w:p>
        </w:tc>
        <w:tc>
          <w:tcPr>
            <w:tcW w:w="1985" w:type="dxa"/>
            <w:vAlign w:val="center"/>
          </w:tcPr>
          <w:p w:rsidR="00A07EB5" w:rsidRPr="00824F8B" w:rsidRDefault="00816FDF" w:rsidP="001906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2898276,33</w:t>
            </w:r>
          </w:p>
        </w:tc>
        <w:tc>
          <w:tcPr>
            <w:tcW w:w="1807" w:type="dxa"/>
            <w:vAlign w:val="center"/>
          </w:tcPr>
          <w:p w:rsidR="00A07EB5" w:rsidRPr="00824F8B" w:rsidRDefault="00816FDF" w:rsidP="001906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29,36</w:t>
            </w:r>
          </w:p>
        </w:tc>
      </w:tr>
      <w:tr w:rsidR="00A07EB5" w:rsidRPr="00824F8B" w:rsidTr="00521217">
        <w:tc>
          <w:tcPr>
            <w:tcW w:w="1101" w:type="dxa"/>
            <w:vAlign w:val="center"/>
          </w:tcPr>
          <w:p w:rsidR="00A07EB5" w:rsidRPr="00824F8B" w:rsidRDefault="00A07EB5" w:rsidP="00521217">
            <w:pPr>
              <w:jc w:val="center"/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>08</w:t>
            </w:r>
          </w:p>
        </w:tc>
        <w:tc>
          <w:tcPr>
            <w:tcW w:w="4677" w:type="dxa"/>
            <w:vAlign w:val="center"/>
          </w:tcPr>
          <w:p w:rsidR="00A07EB5" w:rsidRPr="00824F8B" w:rsidRDefault="00A07EB5" w:rsidP="00521217">
            <w:pPr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>Культура</w:t>
            </w:r>
          </w:p>
        </w:tc>
        <w:tc>
          <w:tcPr>
            <w:tcW w:w="1985" w:type="dxa"/>
            <w:vAlign w:val="center"/>
          </w:tcPr>
          <w:p w:rsidR="00A07EB5" w:rsidRPr="00824F8B" w:rsidRDefault="00816FDF" w:rsidP="001906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7" w:type="dxa"/>
            <w:vAlign w:val="center"/>
          </w:tcPr>
          <w:p w:rsidR="00A07EB5" w:rsidRPr="00824F8B" w:rsidRDefault="00816FDF" w:rsidP="001906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07EB5" w:rsidRPr="00824F8B" w:rsidTr="00521217">
        <w:tc>
          <w:tcPr>
            <w:tcW w:w="1101" w:type="dxa"/>
            <w:vAlign w:val="center"/>
          </w:tcPr>
          <w:p w:rsidR="00A07EB5" w:rsidRPr="00824F8B" w:rsidRDefault="00A07EB5" w:rsidP="00521217">
            <w:pPr>
              <w:jc w:val="center"/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>10</w:t>
            </w:r>
          </w:p>
        </w:tc>
        <w:tc>
          <w:tcPr>
            <w:tcW w:w="4677" w:type="dxa"/>
            <w:vAlign w:val="center"/>
          </w:tcPr>
          <w:p w:rsidR="00A07EB5" w:rsidRPr="00824F8B" w:rsidRDefault="00A07EB5" w:rsidP="00521217">
            <w:pPr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985" w:type="dxa"/>
            <w:vAlign w:val="center"/>
          </w:tcPr>
          <w:p w:rsidR="00A07EB5" w:rsidRPr="00824F8B" w:rsidRDefault="00816FDF" w:rsidP="001906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76160,00</w:t>
            </w:r>
          </w:p>
        </w:tc>
        <w:tc>
          <w:tcPr>
            <w:tcW w:w="1807" w:type="dxa"/>
            <w:vAlign w:val="center"/>
          </w:tcPr>
          <w:p w:rsidR="00A07EB5" w:rsidRPr="00824F8B" w:rsidRDefault="00816FDF" w:rsidP="001906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0,77</w:t>
            </w:r>
          </w:p>
        </w:tc>
      </w:tr>
      <w:tr w:rsidR="00A07EB5" w:rsidRPr="00824F8B" w:rsidTr="00521217">
        <w:tc>
          <w:tcPr>
            <w:tcW w:w="1101" w:type="dxa"/>
            <w:vAlign w:val="center"/>
          </w:tcPr>
          <w:p w:rsidR="00A07EB5" w:rsidRPr="00824F8B" w:rsidRDefault="00A07EB5" w:rsidP="00521217">
            <w:pPr>
              <w:jc w:val="center"/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>14</w:t>
            </w:r>
          </w:p>
        </w:tc>
        <w:tc>
          <w:tcPr>
            <w:tcW w:w="4677" w:type="dxa"/>
            <w:vAlign w:val="center"/>
          </w:tcPr>
          <w:p w:rsidR="00A07EB5" w:rsidRPr="00824F8B" w:rsidRDefault="00A07EB5" w:rsidP="00521217">
            <w:pPr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985" w:type="dxa"/>
            <w:vAlign w:val="center"/>
          </w:tcPr>
          <w:p w:rsidR="00A07EB5" w:rsidRPr="00824F8B" w:rsidRDefault="00816FDF" w:rsidP="001906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873480,00</w:t>
            </w:r>
          </w:p>
        </w:tc>
        <w:tc>
          <w:tcPr>
            <w:tcW w:w="1807" w:type="dxa"/>
            <w:vAlign w:val="center"/>
          </w:tcPr>
          <w:p w:rsidR="00A07EB5" w:rsidRPr="00824F8B" w:rsidRDefault="00816FDF" w:rsidP="001906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8,85</w:t>
            </w:r>
          </w:p>
        </w:tc>
      </w:tr>
      <w:tr w:rsidR="00A07EB5" w:rsidRPr="00824F8B" w:rsidTr="00521217">
        <w:tc>
          <w:tcPr>
            <w:tcW w:w="1101" w:type="dxa"/>
          </w:tcPr>
          <w:p w:rsidR="00A07EB5" w:rsidRPr="00824F8B" w:rsidRDefault="00A07EB5" w:rsidP="00521217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A07EB5" w:rsidRPr="00824F8B" w:rsidRDefault="00A07EB5" w:rsidP="00521217">
            <w:pPr>
              <w:rPr>
                <w:sz w:val="28"/>
                <w:szCs w:val="28"/>
              </w:rPr>
            </w:pPr>
            <w:r w:rsidRPr="00824F8B">
              <w:rPr>
                <w:rFonts w:ascii="Times New Roman CYR" w:hAnsi="Times New Roman CYR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985" w:type="dxa"/>
            <w:vAlign w:val="center"/>
          </w:tcPr>
          <w:p w:rsidR="00A07EB5" w:rsidRPr="00824F8B" w:rsidRDefault="00816FDF" w:rsidP="0019066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9871086,03</w:t>
            </w:r>
          </w:p>
        </w:tc>
        <w:tc>
          <w:tcPr>
            <w:tcW w:w="1807" w:type="dxa"/>
            <w:vAlign w:val="center"/>
          </w:tcPr>
          <w:p w:rsidR="00A07EB5" w:rsidRPr="00824F8B" w:rsidRDefault="00816FDF" w:rsidP="0019066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100,00</w:t>
            </w:r>
          </w:p>
        </w:tc>
      </w:tr>
    </w:tbl>
    <w:p w:rsidR="00352FDA" w:rsidRPr="00824F8B" w:rsidRDefault="00352FDA" w:rsidP="00352FDA">
      <w:pPr>
        <w:ind w:firstLine="720"/>
        <w:jc w:val="both"/>
        <w:rPr>
          <w:sz w:val="28"/>
          <w:szCs w:val="28"/>
        </w:rPr>
      </w:pPr>
    </w:p>
    <w:p w:rsidR="00352FDA" w:rsidRPr="002B4056" w:rsidRDefault="007B144C" w:rsidP="00352FDA">
      <w:pPr>
        <w:ind w:firstLine="720"/>
        <w:jc w:val="both"/>
        <w:rPr>
          <w:sz w:val="28"/>
          <w:szCs w:val="28"/>
        </w:rPr>
      </w:pPr>
      <w:r w:rsidRPr="00824F8B">
        <w:rPr>
          <w:sz w:val="28"/>
          <w:szCs w:val="28"/>
        </w:rPr>
        <w:t xml:space="preserve">Как видно из таблицы </w:t>
      </w:r>
      <w:r w:rsidR="00A07EB5" w:rsidRPr="00824F8B">
        <w:rPr>
          <w:sz w:val="28"/>
          <w:szCs w:val="28"/>
        </w:rPr>
        <w:t>2</w:t>
      </w:r>
      <w:r w:rsidR="00352FDA" w:rsidRPr="00824F8B">
        <w:rPr>
          <w:sz w:val="28"/>
          <w:szCs w:val="28"/>
        </w:rPr>
        <w:t xml:space="preserve"> наибольший удельный вес в расходах по ра</w:t>
      </w:r>
      <w:r w:rsidR="00352FDA" w:rsidRPr="00824F8B">
        <w:rPr>
          <w:sz w:val="28"/>
          <w:szCs w:val="28"/>
        </w:rPr>
        <w:t>з</w:t>
      </w:r>
      <w:r w:rsidR="00CB4EBC" w:rsidRPr="00824F8B">
        <w:rPr>
          <w:sz w:val="28"/>
          <w:szCs w:val="28"/>
        </w:rPr>
        <w:t>делам составляют расходы по разделу на</w:t>
      </w:r>
      <w:r w:rsidR="00352FDA" w:rsidRPr="00824F8B">
        <w:rPr>
          <w:sz w:val="28"/>
          <w:szCs w:val="28"/>
        </w:rPr>
        <w:t xml:space="preserve"> общегосударственные вопросы –</w:t>
      </w:r>
      <w:r w:rsidR="00816FDF">
        <w:rPr>
          <w:sz w:val="28"/>
          <w:szCs w:val="28"/>
        </w:rPr>
        <w:t xml:space="preserve"> 42,83</w:t>
      </w:r>
      <w:r w:rsidR="00CB4EBC" w:rsidRPr="00824F8B">
        <w:rPr>
          <w:sz w:val="28"/>
          <w:szCs w:val="28"/>
        </w:rPr>
        <w:t>%. Расходы по разделу</w:t>
      </w:r>
      <w:r w:rsidR="005A373A">
        <w:rPr>
          <w:sz w:val="28"/>
          <w:szCs w:val="28"/>
        </w:rPr>
        <w:t xml:space="preserve"> жилищно-коммунальное хозяйство составили 29,36%, по разделу</w:t>
      </w:r>
      <w:r w:rsidR="00352FDA" w:rsidRPr="00824F8B">
        <w:rPr>
          <w:sz w:val="28"/>
          <w:szCs w:val="28"/>
        </w:rPr>
        <w:t xml:space="preserve"> </w:t>
      </w:r>
      <w:r w:rsidR="00E46C15" w:rsidRPr="00824F8B">
        <w:rPr>
          <w:sz w:val="28"/>
          <w:szCs w:val="28"/>
        </w:rPr>
        <w:t xml:space="preserve">национальная экономика </w:t>
      </w:r>
      <w:r w:rsidR="00816FDF">
        <w:rPr>
          <w:sz w:val="28"/>
          <w:szCs w:val="28"/>
        </w:rPr>
        <w:t>16,22</w:t>
      </w:r>
      <w:r w:rsidR="00E46C15" w:rsidRPr="00824F8B">
        <w:rPr>
          <w:sz w:val="28"/>
          <w:szCs w:val="28"/>
        </w:rPr>
        <w:t>%</w:t>
      </w:r>
      <w:r w:rsidR="00816FDF">
        <w:rPr>
          <w:sz w:val="28"/>
          <w:szCs w:val="28"/>
        </w:rPr>
        <w:t>. Межбюджетные тран</w:t>
      </w:r>
      <w:r w:rsidR="00816FDF">
        <w:rPr>
          <w:sz w:val="28"/>
          <w:szCs w:val="28"/>
        </w:rPr>
        <w:t>с</w:t>
      </w:r>
      <w:r w:rsidR="00816FDF">
        <w:rPr>
          <w:sz w:val="28"/>
          <w:szCs w:val="28"/>
        </w:rPr>
        <w:t xml:space="preserve">ферты составили 8,85%. </w:t>
      </w:r>
      <w:r w:rsidR="00E46C15" w:rsidRPr="00824F8B">
        <w:rPr>
          <w:sz w:val="28"/>
          <w:szCs w:val="28"/>
        </w:rPr>
        <w:t xml:space="preserve"> </w:t>
      </w:r>
      <w:r w:rsidR="00CB4EBC" w:rsidRPr="00824F8B">
        <w:rPr>
          <w:sz w:val="28"/>
          <w:szCs w:val="28"/>
        </w:rPr>
        <w:t>Н</w:t>
      </w:r>
      <w:r w:rsidR="00352FDA" w:rsidRPr="00824F8B">
        <w:rPr>
          <w:sz w:val="28"/>
          <w:szCs w:val="28"/>
        </w:rPr>
        <w:t xml:space="preserve">а остальные </w:t>
      </w:r>
      <w:r w:rsidR="00CB4EBC" w:rsidRPr="00824F8B">
        <w:rPr>
          <w:sz w:val="28"/>
          <w:szCs w:val="28"/>
        </w:rPr>
        <w:t>разделы</w:t>
      </w:r>
      <w:r w:rsidR="00352FDA" w:rsidRPr="00824F8B">
        <w:rPr>
          <w:sz w:val="28"/>
          <w:szCs w:val="28"/>
        </w:rPr>
        <w:t xml:space="preserve"> приходится </w:t>
      </w:r>
      <w:r w:rsidR="00816FDF">
        <w:rPr>
          <w:sz w:val="28"/>
          <w:szCs w:val="28"/>
        </w:rPr>
        <w:t>2,74</w:t>
      </w:r>
      <w:r w:rsidR="00F72CCE" w:rsidRPr="00824F8B">
        <w:rPr>
          <w:sz w:val="28"/>
          <w:szCs w:val="28"/>
        </w:rPr>
        <w:t xml:space="preserve"> </w:t>
      </w:r>
      <w:r w:rsidR="00352FDA" w:rsidRPr="00824F8B">
        <w:rPr>
          <w:sz w:val="28"/>
          <w:szCs w:val="28"/>
        </w:rPr>
        <w:t>%</w:t>
      </w:r>
      <w:r w:rsidR="00A07EB5" w:rsidRPr="00824F8B">
        <w:rPr>
          <w:sz w:val="28"/>
          <w:szCs w:val="28"/>
        </w:rPr>
        <w:t xml:space="preserve"> от общей суммы расходов за 2012</w:t>
      </w:r>
      <w:r w:rsidR="00352FDA" w:rsidRPr="00824F8B">
        <w:rPr>
          <w:sz w:val="28"/>
          <w:szCs w:val="28"/>
        </w:rPr>
        <w:t xml:space="preserve"> год.</w:t>
      </w:r>
    </w:p>
    <w:p w:rsidR="002B4056" w:rsidRPr="002B4056" w:rsidRDefault="002B4056" w:rsidP="00352FDA">
      <w:pPr>
        <w:ind w:firstLine="720"/>
        <w:jc w:val="both"/>
        <w:rPr>
          <w:sz w:val="28"/>
          <w:szCs w:val="28"/>
        </w:rPr>
      </w:pPr>
    </w:p>
    <w:p w:rsidR="00B77B29" w:rsidRPr="00B1011E" w:rsidRDefault="00352FDA" w:rsidP="00816FDF">
      <w:pPr>
        <w:jc w:val="both"/>
        <w:rPr>
          <w:sz w:val="28"/>
          <w:szCs w:val="28"/>
        </w:rPr>
      </w:pPr>
      <w:r w:rsidRPr="00824F8B">
        <w:rPr>
          <w:sz w:val="28"/>
          <w:szCs w:val="28"/>
        </w:rPr>
        <w:tab/>
      </w:r>
      <w:r w:rsidR="008D25C1" w:rsidRPr="00824F8B">
        <w:rPr>
          <w:sz w:val="28"/>
          <w:szCs w:val="28"/>
        </w:rPr>
        <w:t>Общие объемы расходов</w:t>
      </w:r>
      <w:r w:rsidR="006A0A83" w:rsidRPr="006A0A83">
        <w:rPr>
          <w:sz w:val="28"/>
          <w:szCs w:val="28"/>
        </w:rPr>
        <w:t xml:space="preserve"> </w:t>
      </w:r>
      <w:r w:rsidR="001369A8" w:rsidRPr="00824F8B">
        <w:rPr>
          <w:sz w:val="28"/>
          <w:szCs w:val="28"/>
        </w:rPr>
        <w:t xml:space="preserve"> </w:t>
      </w:r>
      <w:r w:rsidR="00DD1D0A" w:rsidRPr="00824F8B">
        <w:rPr>
          <w:sz w:val="28"/>
          <w:szCs w:val="28"/>
        </w:rPr>
        <w:t xml:space="preserve">за </w:t>
      </w:r>
      <w:r w:rsidR="006A0A83" w:rsidRPr="006A0A83">
        <w:rPr>
          <w:sz w:val="28"/>
          <w:szCs w:val="28"/>
        </w:rPr>
        <w:t xml:space="preserve"> </w:t>
      </w:r>
      <w:r w:rsidR="00DD1D0A" w:rsidRPr="00824F8B">
        <w:rPr>
          <w:sz w:val="28"/>
          <w:szCs w:val="28"/>
        </w:rPr>
        <w:t>последние 3</w:t>
      </w:r>
      <w:r w:rsidR="008D25C1" w:rsidRPr="00824F8B">
        <w:rPr>
          <w:sz w:val="28"/>
          <w:szCs w:val="28"/>
        </w:rPr>
        <w:t xml:space="preserve"> отчетных года </w:t>
      </w:r>
      <w:r w:rsidR="007A6AB4" w:rsidRPr="00824F8B">
        <w:rPr>
          <w:sz w:val="28"/>
          <w:szCs w:val="28"/>
        </w:rPr>
        <w:t>п</w:t>
      </w:r>
      <w:r w:rsidR="0062013E" w:rsidRPr="00824F8B">
        <w:rPr>
          <w:sz w:val="28"/>
          <w:szCs w:val="28"/>
        </w:rPr>
        <w:t>редставлены в таблице 4</w:t>
      </w:r>
      <w:r w:rsidR="008D25C1" w:rsidRPr="00824F8B">
        <w:rPr>
          <w:sz w:val="28"/>
          <w:szCs w:val="28"/>
        </w:rPr>
        <w:t>.</w:t>
      </w:r>
    </w:p>
    <w:p w:rsidR="002B4056" w:rsidRPr="00B1011E" w:rsidRDefault="002B4056" w:rsidP="00816FDF">
      <w:pPr>
        <w:jc w:val="both"/>
        <w:rPr>
          <w:sz w:val="28"/>
          <w:szCs w:val="28"/>
        </w:rPr>
      </w:pPr>
    </w:p>
    <w:p w:rsidR="002B4056" w:rsidRPr="00B1011E" w:rsidRDefault="002B4056" w:rsidP="00816FDF">
      <w:pPr>
        <w:jc w:val="both"/>
        <w:rPr>
          <w:sz w:val="28"/>
          <w:szCs w:val="28"/>
        </w:rPr>
      </w:pPr>
    </w:p>
    <w:p w:rsidR="002B4056" w:rsidRPr="00B1011E" w:rsidRDefault="002B4056" w:rsidP="00816FDF">
      <w:pPr>
        <w:jc w:val="both"/>
        <w:rPr>
          <w:sz w:val="28"/>
          <w:szCs w:val="28"/>
        </w:rPr>
      </w:pPr>
    </w:p>
    <w:p w:rsidR="00352FDA" w:rsidRPr="00824F8B" w:rsidRDefault="007A6AB4" w:rsidP="00352FDA">
      <w:pPr>
        <w:jc w:val="right"/>
        <w:rPr>
          <w:sz w:val="28"/>
          <w:szCs w:val="28"/>
        </w:rPr>
      </w:pPr>
      <w:r w:rsidRPr="00824F8B">
        <w:rPr>
          <w:sz w:val="28"/>
          <w:szCs w:val="28"/>
        </w:rPr>
        <w:lastRenderedPageBreak/>
        <w:t xml:space="preserve">Таблица </w:t>
      </w:r>
      <w:r w:rsidR="0062013E" w:rsidRPr="00824F8B">
        <w:rPr>
          <w:sz w:val="28"/>
          <w:szCs w:val="28"/>
        </w:rPr>
        <w:t>4</w:t>
      </w:r>
    </w:p>
    <w:p w:rsidR="00352FDA" w:rsidRPr="00824F8B" w:rsidRDefault="00352FDA" w:rsidP="009F32DA">
      <w:pPr>
        <w:jc w:val="center"/>
        <w:rPr>
          <w:sz w:val="28"/>
          <w:szCs w:val="28"/>
        </w:rPr>
      </w:pPr>
      <w:r w:rsidRPr="00824F8B">
        <w:rPr>
          <w:sz w:val="28"/>
          <w:szCs w:val="28"/>
        </w:rPr>
        <w:t>Расх</w:t>
      </w:r>
      <w:r w:rsidR="008D25C1" w:rsidRPr="00824F8B">
        <w:rPr>
          <w:sz w:val="28"/>
          <w:szCs w:val="28"/>
        </w:rPr>
        <w:t>оды бюджета МО «</w:t>
      </w:r>
      <w:r w:rsidR="0042271A">
        <w:rPr>
          <w:sz w:val="28"/>
          <w:szCs w:val="28"/>
        </w:rPr>
        <w:t>Баяндай</w:t>
      </w:r>
      <w:r w:rsidR="00DD1D0A" w:rsidRPr="00824F8B">
        <w:rPr>
          <w:sz w:val="28"/>
          <w:szCs w:val="28"/>
        </w:rPr>
        <w:t>» в 2010</w:t>
      </w:r>
      <w:r w:rsidR="007B144C" w:rsidRPr="00824F8B">
        <w:rPr>
          <w:sz w:val="28"/>
          <w:szCs w:val="28"/>
        </w:rPr>
        <w:t>-2012</w:t>
      </w:r>
      <w:r w:rsidRPr="00824F8B">
        <w:rPr>
          <w:sz w:val="28"/>
          <w:szCs w:val="28"/>
        </w:rPr>
        <w:t xml:space="preserve"> годы, руб.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1701"/>
        <w:gridCol w:w="1701"/>
        <w:gridCol w:w="1701"/>
      </w:tblGrid>
      <w:tr w:rsidR="00DD1D0A" w:rsidRPr="00824F8B" w:rsidTr="00DD1D0A">
        <w:trPr>
          <w:trHeight w:val="645"/>
        </w:trPr>
        <w:tc>
          <w:tcPr>
            <w:tcW w:w="4503" w:type="dxa"/>
            <w:vAlign w:val="center"/>
          </w:tcPr>
          <w:p w:rsidR="00DD1D0A" w:rsidRPr="00824F8B" w:rsidRDefault="00DD1D0A" w:rsidP="005212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1D0A" w:rsidRPr="00824F8B" w:rsidRDefault="00DD1D0A" w:rsidP="00DD1D0A">
            <w:pPr>
              <w:jc w:val="center"/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>2010 год</w:t>
            </w:r>
          </w:p>
        </w:tc>
        <w:tc>
          <w:tcPr>
            <w:tcW w:w="1701" w:type="dxa"/>
            <w:vAlign w:val="center"/>
          </w:tcPr>
          <w:p w:rsidR="00DD1D0A" w:rsidRPr="00824F8B" w:rsidRDefault="00DD1D0A" w:rsidP="00DD1D0A">
            <w:pPr>
              <w:jc w:val="center"/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>2011 год</w:t>
            </w:r>
          </w:p>
        </w:tc>
        <w:tc>
          <w:tcPr>
            <w:tcW w:w="1701" w:type="dxa"/>
            <w:vAlign w:val="center"/>
          </w:tcPr>
          <w:p w:rsidR="00DD1D0A" w:rsidRPr="00824F8B" w:rsidRDefault="00DD1D0A" w:rsidP="00DD1D0A">
            <w:pPr>
              <w:jc w:val="center"/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>2012 год</w:t>
            </w:r>
          </w:p>
        </w:tc>
      </w:tr>
      <w:tr w:rsidR="00DD1D0A" w:rsidRPr="00824F8B" w:rsidTr="00DD1D0A">
        <w:trPr>
          <w:trHeight w:val="645"/>
        </w:trPr>
        <w:tc>
          <w:tcPr>
            <w:tcW w:w="4503" w:type="dxa"/>
            <w:vAlign w:val="center"/>
          </w:tcPr>
          <w:p w:rsidR="00DD1D0A" w:rsidRPr="00824F8B" w:rsidRDefault="00DD1D0A" w:rsidP="00521217">
            <w:pPr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 xml:space="preserve">Всего расходов </w:t>
            </w:r>
          </w:p>
        </w:tc>
        <w:tc>
          <w:tcPr>
            <w:tcW w:w="1701" w:type="dxa"/>
            <w:vAlign w:val="center"/>
          </w:tcPr>
          <w:p w:rsidR="00DD1D0A" w:rsidRPr="00824F8B" w:rsidRDefault="00EA0C5B" w:rsidP="00DD1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5279487,66</w:t>
            </w:r>
          </w:p>
        </w:tc>
        <w:tc>
          <w:tcPr>
            <w:tcW w:w="1701" w:type="dxa"/>
            <w:vAlign w:val="center"/>
          </w:tcPr>
          <w:p w:rsidR="00DD1D0A" w:rsidRPr="00824F8B" w:rsidRDefault="00EA0C5B" w:rsidP="00DD1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11787983,49</w:t>
            </w:r>
          </w:p>
        </w:tc>
        <w:tc>
          <w:tcPr>
            <w:tcW w:w="1701" w:type="dxa"/>
            <w:vAlign w:val="center"/>
          </w:tcPr>
          <w:p w:rsidR="00DD1D0A" w:rsidRPr="00824F8B" w:rsidRDefault="00EA0C5B" w:rsidP="00DD1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9871086,03</w:t>
            </w:r>
          </w:p>
        </w:tc>
      </w:tr>
      <w:tr w:rsidR="00DD1D0A" w:rsidRPr="00824F8B" w:rsidTr="00DD1D0A">
        <w:trPr>
          <w:trHeight w:val="645"/>
        </w:trPr>
        <w:tc>
          <w:tcPr>
            <w:tcW w:w="4503" w:type="dxa"/>
            <w:vAlign w:val="center"/>
          </w:tcPr>
          <w:p w:rsidR="00DD1D0A" w:rsidRPr="00824F8B" w:rsidRDefault="00DD1D0A" w:rsidP="006A0A83">
            <w:pPr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>Рост (+; -), руб.</w:t>
            </w:r>
          </w:p>
        </w:tc>
        <w:tc>
          <w:tcPr>
            <w:tcW w:w="1701" w:type="dxa"/>
            <w:vAlign w:val="center"/>
          </w:tcPr>
          <w:p w:rsidR="00DD1D0A" w:rsidRPr="00824F8B" w:rsidRDefault="00DD1D0A" w:rsidP="00DD1D0A">
            <w:pPr>
              <w:jc w:val="center"/>
              <w:rPr>
                <w:sz w:val="28"/>
                <w:szCs w:val="28"/>
                <w:lang w:val="en-US"/>
              </w:rPr>
            </w:pPr>
            <w:r w:rsidRPr="00824F8B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701" w:type="dxa"/>
            <w:vAlign w:val="center"/>
          </w:tcPr>
          <w:p w:rsidR="00DD1D0A" w:rsidRPr="00824F8B" w:rsidRDefault="00EA0C5B" w:rsidP="00DD1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6508495,83</w:t>
            </w:r>
          </w:p>
        </w:tc>
        <w:tc>
          <w:tcPr>
            <w:tcW w:w="1701" w:type="dxa"/>
            <w:vAlign w:val="center"/>
          </w:tcPr>
          <w:p w:rsidR="00DD1D0A" w:rsidRPr="00824F8B" w:rsidRDefault="00EA0C5B" w:rsidP="00DD1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-1916897,46</w:t>
            </w:r>
          </w:p>
        </w:tc>
      </w:tr>
      <w:tr w:rsidR="00DD1D0A" w:rsidRPr="00824F8B" w:rsidTr="00DD1D0A">
        <w:trPr>
          <w:trHeight w:val="645"/>
        </w:trPr>
        <w:tc>
          <w:tcPr>
            <w:tcW w:w="4503" w:type="dxa"/>
            <w:vAlign w:val="center"/>
          </w:tcPr>
          <w:p w:rsidR="00DD1D0A" w:rsidRPr="00824F8B" w:rsidRDefault="00DD1D0A" w:rsidP="00521217">
            <w:pPr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>Рост (+,-), %.</w:t>
            </w:r>
          </w:p>
        </w:tc>
        <w:tc>
          <w:tcPr>
            <w:tcW w:w="1701" w:type="dxa"/>
            <w:vAlign w:val="center"/>
          </w:tcPr>
          <w:p w:rsidR="00DD1D0A" w:rsidRPr="00824F8B" w:rsidRDefault="00DD1D0A" w:rsidP="00DD1D0A">
            <w:pPr>
              <w:jc w:val="center"/>
              <w:rPr>
                <w:sz w:val="28"/>
                <w:szCs w:val="28"/>
                <w:lang w:val="en-US"/>
              </w:rPr>
            </w:pPr>
            <w:r w:rsidRPr="00824F8B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701" w:type="dxa"/>
            <w:vAlign w:val="center"/>
          </w:tcPr>
          <w:p w:rsidR="00DD1D0A" w:rsidRPr="00824F8B" w:rsidRDefault="00EA0C5B" w:rsidP="00DD1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123,28%</w:t>
            </w:r>
          </w:p>
        </w:tc>
        <w:tc>
          <w:tcPr>
            <w:tcW w:w="1701" w:type="dxa"/>
            <w:vAlign w:val="center"/>
          </w:tcPr>
          <w:p w:rsidR="00DD1D0A" w:rsidRPr="00824F8B" w:rsidRDefault="00EA0C5B" w:rsidP="00DD1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-16,26</w:t>
            </w:r>
          </w:p>
        </w:tc>
      </w:tr>
    </w:tbl>
    <w:p w:rsidR="00352FDA" w:rsidRPr="00824F8B" w:rsidRDefault="00352FDA" w:rsidP="00352FDA">
      <w:pPr>
        <w:jc w:val="both"/>
        <w:rPr>
          <w:b/>
          <w:sz w:val="28"/>
          <w:szCs w:val="28"/>
        </w:rPr>
      </w:pPr>
    </w:p>
    <w:p w:rsidR="00352FDA" w:rsidRPr="00824F8B" w:rsidRDefault="00352FDA" w:rsidP="004C3620">
      <w:pPr>
        <w:jc w:val="both"/>
        <w:rPr>
          <w:sz w:val="28"/>
          <w:szCs w:val="28"/>
        </w:rPr>
      </w:pPr>
      <w:r w:rsidRPr="00824F8B">
        <w:rPr>
          <w:sz w:val="28"/>
          <w:szCs w:val="28"/>
        </w:rPr>
        <w:t>В 20</w:t>
      </w:r>
      <w:r w:rsidR="007B144C" w:rsidRPr="00824F8B">
        <w:rPr>
          <w:sz w:val="28"/>
          <w:szCs w:val="28"/>
        </w:rPr>
        <w:t>12</w:t>
      </w:r>
      <w:r w:rsidRPr="00824F8B">
        <w:rPr>
          <w:sz w:val="28"/>
          <w:szCs w:val="28"/>
        </w:rPr>
        <w:t xml:space="preserve"> году </w:t>
      </w:r>
      <w:r w:rsidR="006B47CB">
        <w:rPr>
          <w:sz w:val="28"/>
          <w:szCs w:val="28"/>
        </w:rPr>
        <w:t>объём</w:t>
      </w:r>
      <w:r w:rsidRPr="00824F8B">
        <w:rPr>
          <w:sz w:val="28"/>
          <w:szCs w:val="28"/>
        </w:rPr>
        <w:t xml:space="preserve"> расходов</w:t>
      </w:r>
      <w:r w:rsidR="00E44B3E" w:rsidRPr="00824F8B">
        <w:rPr>
          <w:sz w:val="28"/>
          <w:szCs w:val="28"/>
        </w:rPr>
        <w:t>,</w:t>
      </w:r>
      <w:r w:rsidRPr="00824F8B">
        <w:rPr>
          <w:sz w:val="28"/>
          <w:szCs w:val="28"/>
        </w:rPr>
        <w:t xml:space="preserve"> по сравнению с предшествующим 20</w:t>
      </w:r>
      <w:r w:rsidR="007B144C" w:rsidRPr="00824F8B">
        <w:rPr>
          <w:sz w:val="28"/>
          <w:szCs w:val="28"/>
        </w:rPr>
        <w:t>11</w:t>
      </w:r>
      <w:r w:rsidRPr="00824F8B">
        <w:rPr>
          <w:sz w:val="28"/>
          <w:szCs w:val="28"/>
        </w:rPr>
        <w:t xml:space="preserve"> годом</w:t>
      </w:r>
      <w:r w:rsidR="00E44B3E" w:rsidRPr="00824F8B">
        <w:rPr>
          <w:sz w:val="28"/>
          <w:szCs w:val="28"/>
        </w:rPr>
        <w:t>,</w:t>
      </w:r>
      <w:r w:rsidRPr="00824F8B">
        <w:rPr>
          <w:sz w:val="28"/>
          <w:szCs w:val="28"/>
        </w:rPr>
        <w:t xml:space="preserve">  </w:t>
      </w:r>
      <w:r w:rsidR="006B47CB">
        <w:rPr>
          <w:sz w:val="28"/>
          <w:szCs w:val="28"/>
        </w:rPr>
        <w:t xml:space="preserve">меньше </w:t>
      </w:r>
      <w:r w:rsidR="006465F5" w:rsidRPr="00824F8B">
        <w:rPr>
          <w:sz w:val="28"/>
          <w:szCs w:val="28"/>
        </w:rPr>
        <w:t xml:space="preserve">на </w:t>
      </w:r>
      <w:r w:rsidR="006B47CB">
        <w:rPr>
          <w:sz w:val="28"/>
          <w:szCs w:val="28"/>
        </w:rPr>
        <w:t>16,26</w:t>
      </w:r>
      <w:r w:rsidR="006465F5" w:rsidRPr="00824F8B">
        <w:rPr>
          <w:sz w:val="28"/>
          <w:szCs w:val="28"/>
        </w:rPr>
        <w:t>%</w:t>
      </w:r>
      <w:r w:rsidR="002D3B0C" w:rsidRPr="00824F8B">
        <w:rPr>
          <w:sz w:val="28"/>
          <w:szCs w:val="28"/>
        </w:rPr>
        <w:t>.</w:t>
      </w:r>
    </w:p>
    <w:p w:rsidR="006C77C9" w:rsidRPr="00824F8B" w:rsidRDefault="007B144C" w:rsidP="00352FDA">
      <w:pPr>
        <w:jc w:val="both"/>
        <w:rPr>
          <w:sz w:val="28"/>
          <w:szCs w:val="28"/>
        </w:rPr>
      </w:pPr>
      <w:r w:rsidRPr="00824F8B">
        <w:rPr>
          <w:sz w:val="28"/>
          <w:szCs w:val="28"/>
        </w:rPr>
        <w:t>В 2012</w:t>
      </w:r>
      <w:r w:rsidR="00C62DC8" w:rsidRPr="00824F8B">
        <w:rPr>
          <w:sz w:val="28"/>
          <w:szCs w:val="28"/>
        </w:rPr>
        <w:t xml:space="preserve"> году р</w:t>
      </w:r>
      <w:r w:rsidR="00352FDA" w:rsidRPr="00824F8B">
        <w:rPr>
          <w:sz w:val="28"/>
          <w:szCs w:val="28"/>
        </w:rPr>
        <w:t xml:space="preserve">асходы по разделу 0100 </w:t>
      </w:r>
      <w:r w:rsidR="00352FDA" w:rsidRPr="00824F8B">
        <w:rPr>
          <w:b/>
          <w:sz w:val="28"/>
          <w:szCs w:val="28"/>
        </w:rPr>
        <w:t>«О</w:t>
      </w:r>
      <w:r w:rsidR="00352FDA" w:rsidRPr="00824F8B">
        <w:rPr>
          <w:b/>
          <w:bCs/>
          <w:sz w:val="28"/>
          <w:szCs w:val="28"/>
        </w:rPr>
        <w:t>бщегосударственные вопросы»</w:t>
      </w:r>
      <w:r w:rsidR="00352FDA" w:rsidRPr="00824F8B">
        <w:rPr>
          <w:sz w:val="28"/>
          <w:szCs w:val="28"/>
        </w:rPr>
        <w:t xml:space="preserve">  составили  </w:t>
      </w:r>
      <w:r w:rsidR="006B47CB">
        <w:rPr>
          <w:sz w:val="28"/>
          <w:szCs w:val="28"/>
        </w:rPr>
        <w:t>4227769,70</w:t>
      </w:r>
      <w:r w:rsidR="008E7384" w:rsidRPr="00824F8B">
        <w:rPr>
          <w:sz w:val="28"/>
          <w:szCs w:val="28"/>
        </w:rPr>
        <w:t xml:space="preserve"> </w:t>
      </w:r>
      <w:r w:rsidR="00422487" w:rsidRPr="00824F8B">
        <w:rPr>
          <w:sz w:val="28"/>
          <w:szCs w:val="28"/>
        </w:rPr>
        <w:t xml:space="preserve"> </w:t>
      </w:r>
      <w:r w:rsidR="007B590F" w:rsidRPr="00824F8B">
        <w:rPr>
          <w:sz w:val="28"/>
          <w:szCs w:val="28"/>
        </w:rPr>
        <w:t xml:space="preserve"> руб.</w:t>
      </w:r>
      <w:r w:rsidR="00352FDA" w:rsidRPr="00824F8B">
        <w:rPr>
          <w:sz w:val="28"/>
          <w:szCs w:val="28"/>
        </w:rPr>
        <w:t xml:space="preserve">  или  </w:t>
      </w:r>
      <w:r w:rsidR="006B47CB">
        <w:rPr>
          <w:sz w:val="28"/>
          <w:szCs w:val="28"/>
        </w:rPr>
        <w:t>87,90</w:t>
      </w:r>
      <w:r w:rsidR="00352FDA" w:rsidRPr="00824F8B">
        <w:rPr>
          <w:sz w:val="28"/>
          <w:szCs w:val="28"/>
        </w:rPr>
        <w:t xml:space="preserve"> % годового назначения, в том  числе на оплату  труда с начислениями  муниципальным служащим и вспомог</w:t>
      </w:r>
      <w:r w:rsidR="00352FDA" w:rsidRPr="00824F8B">
        <w:rPr>
          <w:sz w:val="28"/>
          <w:szCs w:val="28"/>
        </w:rPr>
        <w:t>а</w:t>
      </w:r>
      <w:r w:rsidR="00352FDA" w:rsidRPr="00824F8B">
        <w:rPr>
          <w:sz w:val="28"/>
          <w:szCs w:val="28"/>
        </w:rPr>
        <w:t xml:space="preserve">тельному персоналу  составило </w:t>
      </w:r>
      <w:r w:rsidR="006B47CB">
        <w:rPr>
          <w:sz w:val="28"/>
          <w:szCs w:val="28"/>
        </w:rPr>
        <w:t>3167881,24</w:t>
      </w:r>
      <w:r w:rsidR="00422487" w:rsidRPr="00824F8B">
        <w:rPr>
          <w:sz w:val="28"/>
          <w:szCs w:val="28"/>
        </w:rPr>
        <w:t xml:space="preserve"> </w:t>
      </w:r>
      <w:r w:rsidR="007B590F" w:rsidRPr="00824F8B">
        <w:rPr>
          <w:sz w:val="28"/>
          <w:szCs w:val="28"/>
        </w:rPr>
        <w:t>руб.</w:t>
      </w:r>
      <w:r w:rsidR="00352FDA" w:rsidRPr="00824F8B">
        <w:rPr>
          <w:sz w:val="28"/>
          <w:szCs w:val="28"/>
        </w:rPr>
        <w:t xml:space="preserve">  или </w:t>
      </w:r>
      <w:r w:rsidR="006B47CB">
        <w:rPr>
          <w:sz w:val="28"/>
          <w:szCs w:val="28"/>
        </w:rPr>
        <w:t>96,41</w:t>
      </w:r>
      <w:r w:rsidR="00352FDA" w:rsidRPr="00824F8B">
        <w:rPr>
          <w:sz w:val="28"/>
          <w:szCs w:val="28"/>
        </w:rPr>
        <w:t>% от плана</w:t>
      </w:r>
      <w:r w:rsidR="004C3620" w:rsidRPr="00824F8B">
        <w:rPr>
          <w:sz w:val="28"/>
          <w:szCs w:val="28"/>
        </w:rPr>
        <w:t>.</w:t>
      </w:r>
    </w:p>
    <w:p w:rsidR="004C3620" w:rsidRPr="00824F8B" w:rsidRDefault="004C3620" w:rsidP="00352FDA">
      <w:pPr>
        <w:jc w:val="both"/>
        <w:rPr>
          <w:sz w:val="28"/>
          <w:szCs w:val="28"/>
        </w:rPr>
      </w:pPr>
      <w:r w:rsidRPr="00824F8B">
        <w:rPr>
          <w:sz w:val="28"/>
          <w:szCs w:val="28"/>
        </w:rPr>
        <w:t xml:space="preserve">По подразделу 0102 </w:t>
      </w:r>
      <w:r w:rsidRPr="00824F8B">
        <w:rPr>
          <w:b/>
          <w:sz w:val="28"/>
          <w:szCs w:val="28"/>
        </w:rPr>
        <w:t>«Функционирование высшего должностного лица муниципального образования»</w:t>
      </w:r>
      <w:r w:rsidR="001369A8" w:rsidRPr="00824F8B">
        <w:rPr>
          <w:b/>
          <w:sz w:val="28"/>
          <w:szCs w:val="28"/>
        </w:rPr>
        <w:t xml:space="preserve"> </w:t>
      </w:r>
      <w:r w:rsidR="00B4235C" w:rsidRPr="00824F8B">
        <w:rPr>
          <w:sz w:val="28"/>
          <w:szCs w:val="28"/>
        </w:rPr>
        <w:t>расходы</w:t>
      </w:r>
      <w:r w:rsidRPr="00824F8B">
        <w:rPr>
          <w:sz w:val="28"/>
          <w:szCs w:val="28"/>
        </w:rPr>
        <w:t xml:space="preserve"> соста</w:t>
      </w:r>
      <w:r w:rsidR="00B4235C" w:rsidRPr="00824F8B">
        <w:rPr>
          <w:sz w:val="28"/>
          <w:szCs w:val="28"/>
        </w:rPr>
        <w:t>вили</w:t>
      </w:r>
      <w:r w:rsidR="001369A8" w:rsidRPr="00824F8B">
        <w:rPr>
          <w:sz w:val="28"/>
          <w:szCs w:val="28"/>
        </w:rPr>
        <w:t xml:space="preserve"> </w:t>
      </w:r>
      <w:r w:rsidRPr="00824F8B">
        <w:rPr>
          <w:sz w:val="28"/>
          <w:szCs w:val="28"/>
        </w:rPr>
        <w:t xml:space="preserve"> </w:t>
      </w:r>
      <w:r w:rsidR="006B47CB">
        <w:rPr>
          <w:sz w:val="28"/>
          <w:szCs w:val="28"/>
        </w:rPr>
        <w:t>542562,80</w:t>
      </w:r>
      <w:r w:rsidRPr="00824F8B">
        <w:rPr>
          <w:sz w:val="28"/>
          <w:szCs w:val="28"/>
        </w:rPr>
        <w:t xml:space="preserve"> руб. </w:t>
      </w:r>
      <w:r w:rsidR="00B4235C" w:rsidRPr="00824F8B">
        <w:rPr>
          <w:sz w:val="28"/>
          <w:szCs w:val="28"/>
        </w:rPr>
        <w:t>–</w:t>
      </w:r>
      <w:r w:rsidR="007C0588" w:rsidRPr="00824F8B">
        <w:rPr>
          <w:sz w:val="28"/>
          <w:szCs w:val="28"/>
        </w:rPr>
        <w:t xml:space="preserve"> </w:t>
      </w:r>
      <w:r w:rsidR="006B47CB">
        <w:rPr>
          <w:sz w:val="28"/>
          <w:szCs w:val="28"/>
        </w:rPr>
        <w:t>83,82</w:t>
      </w:r>
      <w:r w:rsidR="00B4235C" w:rsidRPr="00824F8B">
        <w:rPr>
          <w:sz w:val="28"/>
          <w:szCs w:val="28"/>
        </w:rPr>
        <w:t>% от плана, которые были</w:t>
      </w:r>
      <w:r w:rsidR="007C0588" w:rsidRPr="00824F8B">
        <w:rPr>
          <w:sz w:val="28"/>
          <w:szCs w:val="28"/>
        </w:rPr>
        <w:t xml:space="preserve"> полностью</w:t>
      </w:r>
      <w:r w:rsidR="00B4235C" w:rsidRPr="00824F8B">
        <w:rPr>
          <w:sz w:val="28"/>
          <w:szCs w:val="28"/>
        </w:rPr>
        <w:t xml:space="preserve"> сформированы</w:t>
      </w:r>
      <w:r w:rsidR="001369A8" w:rsidRPr="00824F8B">
        <w:rPr>
          <w:sz w:val="28"/>
          <w:szCs w:val="28"/>
        </w:rPr>
        <w:t xml:space="preserve"> </w:t>
      </w:r>
      <w:r w:rsidR="007C0588" w:rsidRPr="00824F8B">
        <w:rPr>
          <w:sz w:val="28"/>
          <w:szCs w:val="28"/>
        </w:rPr>
        <w:t xml:space="preserve"> </w:t>
      </w:r>
      <w:r w:rsidR="00B4235C" w:rsidRPr="00824F8B">
        <w:rPr>
          <w:sz w:val="28"/>
          <w:szCs w:val="28"/>
        </w:rPr>
        <w:t>за счёт расходов на опл</w:t>
      </w:r>
      <w:r w:rsidR="00B4235C" w:rsidRPr="00824F8B">
        <w:rPr>
          <w:sz w:val="28"/>
          <w:szCs w:val="28"/>
        </w:rPr>
        <w:t>а</w:t>
      </w:r>
      <w:r w:rsidR="00B4235C" w:rsidRPr="00824F8B">
        <w:rPr>
          <w:sz w:val="28"/>
          <w:szCs w:val="28"/>
        </w:rPr>
        <w:t xml:space="preserve">ту труда и начислений на оплату труда. </w:t>
      </w:r>
    </w:p>
    <w:p w:rsidR="00657E2D" w:rsidRPr="00824F8B" w:rsidRDefault="007A1121" w:rsidP="00352FDA">
      <w:pPr>
        <w:jc w:val="both"/>
        <w:rPr>
          <w:sz w:val="28"/>
          <w:szCs w:val="28"/>
        </w:rPr>
      </w:pPr>
      <w:r w:rsidRPr="00824F8B">
        <w:rPr>
          <w:sz w:val="28"/>
          <w:szCs w:val="28"/>
        </w:rPr>
        <w:t>П</w:t>
      </w:r>
      <w:r w:rsidR="00352FDA" w:rsidRPr="00824F8B">
        <w:rPr>
          <w:sz w:val="28"/>
          <w:szCs w:val="28"/>
        </w:rPr>
        <w:t xml:space="preserve">о подразделу 0104 </w:t>
      </w:r>
      <w:r w:rsidR="00352FDA" w:rsidRPr="00824F8B">
        <w:rPr>
          <w:b/>
          <w:sz w:val="28"/>
          <w:szCs w:val="28"/>
        </w:rPr>
        <w:t>«Функционирование местной администрац</w:t>
      </w:r>
      <w:r w:rsidR="00DA0C71" w:rsidRPr="00824F8B">
        <w:rPr>
          <w:b/>
          <w:sz w:val="28"/>
          <w:szCs w:val="28"/>
        </w:rPr>
        <w:t>ии»</w:t>
      </w:r>
      <w:r w:rsidR="00DA0C71" w:rsidRPr="00824F8B">
        <w:rPr>
          <w:sz w:val="28"/>
          <w:szCs w:val="28"/>
        </w:rPr>
        <w:t xml:space="preserve"> и</w:t>
      </w:r>
      <w:r w:rsidR="00DA0C71" w:rsidRPr="00824F8B">
        <w:rPr>
          <w:sz w:val="28"/>
          <w:szCs w:val="28"/>
        </w:rPr>
        <w:t>с</w:t>
      </w:r>
      <w:r w:rsidR="00DA0C71" w:rsidRPr="00824F8B">
        <w:rPr>
          <w:sz w:val="28"/>
          <w:szCs w:val="28"/>
        </w:rPr>
        <w:t xml:space="preserve">полнение составило </w:t>
      </w:r>
      <w:r w:rsidR="006B47CB">
        <w:rPr>
          <w:sz w:val="28"/>
          <w:szCs w:val="28"/>
        </w:rPr>
        <w:t>3656816,86</w:t>
      </w:r>
      <w:r w:rsidR="00FD7E5D" w:rsidRPr="00824F8B">
        <w:rPr>
          <w:sz w:val="28"/>
          <w:szCs w:val="28"/>
        </w:rPr>
        <w:t xml:space="preserve"> </w:t>
      </w:r>
      <w:r w:rsidR="00352FDA" w:rsidRPr="00824F8B">
        <w:rPr>
          <w:sz w:val="28"/>
          <w:szCs w:val="28"/>
        </w:rPr>
        <w:t xml:space="preserve">руб., что составляет </w:t>
      </w:r>
      <w:r w:rsidR="006B47CB">
        <w:rPr>
          <w:sz w:val="28"/>
          <w:szCs w:val="28"/>
        </w:rPr>
        <w:t>96,03</w:t>
      </w:r>
      <w:r w:rsidR="00352FDA" w:rsidRPr="00824F8B">
        <w:rPr>
          <w:sz w:val="28"/>
          <w:szCs w:val="28"/>
        </w:rPr>
        <w:t>%</w:t>
      </w:r>
      <w:r w:rsidR="007C0588" w:rsidRPr="00824F8B">
        <w:rPr>
          <w:sz w:val="28"/>
          <w:szCs w:val="28"/>
        </w:rPr>
        <w:t xml:space="preserve"> от плана</w:t>
      </w:r>
      <w:r w:rsidR="00C401B2" w:rsidRPr="00824F8B">
        <w:rPr>
          <w:sz w:val="28"/>
          <w:szCs w:val="28"/>
        </w:rPr>
        <w:t>, в том числе</w:t>
      </w:r>
      <w:r w:rsidR="000E64E8" w:rsidRPr="00824F8B">
        <w:rPr>
          <w:sz w:val="28"/>
          <w:szCs w:val="28"/>
        </w:rPr>
        <w:t xml:space="preserve">: </w:t>
      </w:r>
      <w:r w:rsidR="00661CD3" w:rsidRPr="00824F8B">
        <w:rPr>
          <w:sz w:val="28"/>
          <w:szCs w:val="28"/>
        </w:rPr>
        <w:t>на о</w:t>
      </w:r>
      <w:r w:rsidR="006B47CB">
        <w:rPr>
          <w:sz w:val="28"/>
          <w:szCs w:val="28"/>
        </w:rPr>
        <w:t>плату труда с начислениями 2625318,44</w:t>
      </w:r>
      <w:r w:rsidR="00FD7E5D" w:rsidRPr="00824F8B">
        <w:rPr>
          <w:sz w:val="28"/>
          <w:szCs w:val="28"/>
        </w:rPr>
        <w:t xml:space="preserve"> </w:t>
      </w:r>
      <w:r w:rsidR="00661CD3" w:rsidRPr="00824F8B">
        <w:rPr>
          <w:sz w:val="28"/>
          <w:szCs w:val="28"/>
        </w:rPr>
        <w:t>руб.</w:t>
      </w:r>
      <w:r w:rsidR="000B3095">
        <w:rPr>
          <w:sz w:val="28"/>
          <w:szCs w:val="28"/>
        </w:rPr>
        <w:t xml:space="preserve"> или 99,49% от плана</w:t>
      </w:r>
      <w:r w:rsidR="00661CD3" w:rsidRPr="00824F8B">
        <w:rPr>
          <w:sz w:val="28"/>
          <w:szCs w:val="28"/>
        </w:rPr>
        <w:t xml:space="preserve">; </w:t>
      </w:r>
      <w:r w:rsidR="00FD7E5D" w:rsidRPr="00824F8B">
        <w:rPr>
          <w:sz w:val="28"/>
          <w:szCs w:val="28"/>
        </w:rPr>
        <w:t xml:space="preserve"> </w:t>
      </w:r>
      <w:r w:rsidR="00661CD3" w:rsidRPr="00824F8B">
        <w:rPr>
          <w:sz w:val="28"/>
          <w:szCs w:val="28"/>
        </w:rPr>
        <w:t xml:space="preserve">на </w:t>
      </w:r>
      <w:r w:rsidR="00DC7639">
        <w:rPr>
          <w:sz w:val="28"/>
          <w:szCs w:val="28"/>
        </w:rPr>
        <w:t>оплату</w:t>
      </w:r>
      <w:r w:rsidR="00661CD3" w:rsidRPr="00824F8B">
        <w:rPr>
          <w:sz w:val="28"/>
          <w:szCs w:val="28"/>
        </w:rPr>
        <w:t xml:space="preserve"> услуг </w:t>
      </w:r>
      <w:r w:rsidR="006B47CB">
        <w:rPr>
          <w:sz w:val="28"/>
          <w:szCs w:val="28"/>
        </w:rPr>
        <w:t>связи</w:t>
      </w:r>
      <w:r w:rsidR="000B3095">
        <w:rPr>
          <w:sz w:val="28"/>
          <w:szCs w:val="28"/>
        </w:rPr>
        <w:t xml:space="preserve"> </w:t>
      </w:r>
      <w:r w:rsidR="006B47CB">
        <w:rPr>
          <w:sz w:val="28"/>
          <w:szCs w:val="28"/>
        </w:rPr>
        <w:t xml:space="preserve"> 92657,05</w:t>
      </w:r>
      <w:r w:rsidR="00FD7E5D" w:rsidRPr="00824F8B">
        <w:rPr>
          <w:sz w:val="28"/>
          <w:szCs w:val="28"/>
        </w:rPr>
        <w:t xml:space="preserve"> </w:t>
      </w:r>
      <w:r w:rsidR="00661CD3" w:rsidRPr="00824F8B">
        <w:rPr>
          <w:sz w:val="28"/>
          <w:szCs w:val="28"/>
        </w:rPr>
        <w:t>руб.</w:t>
      </w:r>
      <w:r w:rsidR="000B3095">
        <w:rPr>
          <w:sz w:val="28"/>
          <w:szCs w:val="28"/>
        </w:rPr>
        <w:t xml:space="preserve"> или 96,52 % от  плана</w:t>
      </w:r>
      <w:r w:rsidR="00661CD3" w:rsidRPr="00824F8B">
        <w:rPr>
          <w:sz w:val="28"/>
          <w:szCs w:val="28"/>
        </w:rPr>
        <w:t>;</w:t>
      </w:r>
      <w:r w:rsidR="00FD7E5D" w:rsidRPr="00824F8B">
        <w:rPr>
          <w:sz w:val="28"/>
          <w:szCs w:val="28"/>
        </w:rPr>
        <w:t xml:space="preserve"> </w:t>
      </w:r>
      <w:r w:rsidR="0085774D">
        <w:rPr>
          <w:sz w:val="28"/>
          <w:szCs w:val="28"/>
        </w:rPr>
        <w:t>на оплату услуг за предоставление электроэнергии</w:t>
      </w:r>
      <w:r w:rsidR="006B47CB">
        <w:rPr>
          <w:sz w:val="28"/>
          <w:szCs w:val="28"/>
        </w:rPr>
        <w:t xml:space="preserve"> 162058,73 руб.</w:t>
      </w:r>
      <w:r w:rsidR="000B3095">
        <w:rPr>
          <w:sz w:val="28"/>
          <w:szCs w:val="28"/>
        </w:rPr>
        <w:t xml:space="preserve"> или  60,26%  от плана</w:t>
      </w:r>
      <w:r w:rsidR="00DC7639">
        <w:rPr>
          <w:sz w:val="28"/>
          <w:szCs w:val="28"/>
        </w:rPr>
        <w:t xml:space="preserve"> - произведена оплата  в  Восточное отделение ООО «Иркутская Энергосбыт</w:t>
      </w:r>
      <w:r w:rsidR="00DC7639">
        <w:rPr>
          <w:sz w:val="28"/>
          <w:szCs w:val="28"/>
        </w:rPr>
        <w:t>о</w:t>
      </w:r>
      <w:r w:rsidR="00DC7639">
        <w:rPr>
          <w:sz w:val="28"/>
          <w:szCs w:val="28"/>
        </w:rPr>
        <w:t>вая компания»</w:t>
      </w:r>
      <w:r w:rsidR="006B47CB">
        <w:rPr>
          <w:sz w:val="28"/>
          <w:szCs w:val="28"/>
        </w:rPr>
        <w:t>;</w:t>
      </w:r>
      <w:r w:rsidR="00661CD3" w:rsidRPr="00824F8B">
        <w:rPr>
          <w:sz w:val="28"/>
          <w:szCs w:val="28"/>
        </w:rPr>
        <w:t xml:space="preserve"> </w:t>
      </w:r>
      <w:r w:rsidR="0085774D">
        <w:rPr>
          <w:sz w:val="28"/>
          <w:szCs w:val="28"/>
        </w:rPr>
        <w:t>на оплату услуг по содержанию имущества 9355,50 руб.</w:t>
      </w:r>
      <w:r w:rsidR="000B3095">
        <w:rPr>
          <w:sz w:val="28"/>
          <w:szCs w:val="28"/>
        </w:rPr>
        <w:t xml:space="preserve"> </w:t>
      </w:r>
      <w:r w:rsidR="004030A8">
        <w:rPr>
          <w:sz w:val="28"/>
          <w:szCs w:val="28"/>
        </w:rPr>
        <w:t>или 46,78%</w:t>
      </w:r>
      <w:r w:rsidR="00DC7639">
        <w:rPr>
          <w:sz w:val="28"/>
          <w:szCs w:val="28"/>
        </w:rPr>
        <w:t>, на оплату</w:t>
      </w:r>
      <w:r w:rsidR="0085774D">
        <w:rPr>
          <w:sz w:val="28"/>
          <w:szCs w:val="28"/>
        </w:rPr>
        <w:t xml:space="preserve">  </w:t>
      </w:r>
      <w:r w:rsidR="00661CD3" w:rsidRPr="00824F8B">
        <w:rPr>
          <w:sz w:val="28"/>
          <w:szCs w:val="28"/>
        </w:rPr>
        <w:t>про</w:t>
      </w:r>
      <w:r w:rsidR="0085774D">
        <w:rPr>
          <w:sz w:val="28"/>
          <w:szCs w:val="28"/>
        </w:rPr>
        <w:t>чи</w:t>
      </w:r>
      <w:r w:rsidR="00DC7639">
        <w:rPr>
          <w:sz w:val="28"/>
          <w:szCs w:val="28"/>
        </w:rPr>
        <w:t>х</w:t>
      </w:r>
      <w:r w:rsidR="0085774D">
        <w:rPr>
          <w:sz w:val="28"/>
          <w:szCs w:val="28"/>
        </w:rPr>
        <w:t xml:space="preserve"> услуг 88518,93</w:t>
      </w:r>
      <w:r w:rsidR="004030A8">
        <w:rPr>
          <w:sz w:val="28"/>
          <w:szCs w:val="28"/>
        </w:rPr>
        <w:t xml:space="preserve"> </w:t>
      </w:r>
      <w:r w:rsidR="00661CD3" w:rsidRPr="00824F8B">
        <w:rPr>
          <w:sz w:val="28"/>
          <w:szCs w:val="28"/>
        </w:rPr>
        <w:t>руб.</w:t>
      </w:r>
      <w:r w:rsidR="004030A8">
        <w:rPr>
          <w:sz w:val="28"/>
          <w:szCs w:val="28"/>
        </w:rPr>
        <w:t xml:space="preserve"> или 88,52% от плана</w:t>
      </w:r>
      <w:r w:rsidR="00661CD3" w:rsidRPr="00824F8B">
        <w:rPr>
          <w:sz w:val="28"/>
          <w:szCs w:val="28"/>
        </w:rPr>
        <w:t>;</w:t>
      </w:r>
      <w:r w:rsidR="0085774D">
        <w:rPr>
          <w:sz w:val="28"/>
          <w:szCs w:val="28"/>
        </w:rPr>
        <w:t xml:space="preserve"> прочие расходы 402418,50 руб.</w:t>
      </w:r>
      <w:r w:rsidR="004030A8">
        <w:rPr>
          <w:sz w:val="28"/>
          <w:szCs w:val="28"/>
        </w:rPr>
        <w:t xml:space="preserve"> или 99,86 % от плана</w:t>
      </w:r>
      <w:r w:rsidR="00DC7639">
        <w:rPr>
          <w:sz w:val="28"/>
          <w:szCs w:val="28"/>
        </w:rPr>
        <w:t xml:space="preserve"> – средства израсходованы на проведение различных мероприятий: Дня пожилого человека, Междунаро</w:t>
      </w:r>
      <w:r w:rsidR="00DC7639">
        <w:rPr>
          <w:sz w:val="28"/>
          <w:szCs w:val="28"/>
        </w:rPr>
        <w:t>д</w:t>
      </w:r>
      <w:r w:rsidR="00DC7639">
        <w:rPr>
          <w:sz w:val="28"/>
          <w:szCs w:val="28"/>
        </w:rPr>
        <w:t>ного женского дня, Дня Победы, культурно-спортивного праздника «Сур-Харбан» и других праздников и мероприятий</w:t>
      </w:r>
      <w:r w:rsidR="0085774D">
        <w:rPr>
          <w:sz w:val="28"/>
          <w:szCs w:val="28"/>
        </w:rPr>
        <w:t xml:space="preserve">;  </w:t>
      </w:r>
      <w:r w:rsidR="00661CD3" w:rsidRPr="00824F8B">
        <w:rPr>
          <w:sz w:val="28"/>
          <w:szCs w:val="28"/>
        </w:rPr>
        <w:t xml:space="preserve"> увеличение стоимости осно</w:t>
      </w:r>
      <w:r w:rsidR="00661CD3" w:rsidRPr="00824F8B">
        <w:rPr>
          <w:sz w:val="28"/>
          <w:szCs w:val="28"/>
        </w:rPr>
        <w:t>в</w:t>
      </w:r>
      <w:r w:rsidR="00661CD3" w:rsidRPr="00824F8B">
        <w:rPr>
          <w:sz w:val="28"/>
          <w:szCs w:val="28"/>
        </w:rPr>
        <w:t xml:space="preserve">ных средств </w:t>
      </w:r>
      <w:r w:rsidR="0085774D">
        <w:rPr>
          <w:sz w:val="28"/>
          <w:szCs w:val="28"/>
        </w:rPr>
        <w:t>3830</w:t>
      </w:r>
      <w:r w:rsidR="00661CD3" w:rsidRPr="00824F8B">
        <w:rPr>
          <w:sz w:val="28"/>
          <w:szCs w:val="28"/>
        </w:rPr>
        <w:t xml:space="preserve"> </w:t>
      </w:r>
      <w:r w:rsidR="00422487" w:rsidRPr="00824F8B">
        <w:rPr>
          <w:sz w:val="28"/>
          <w:szCs w:val="28"/>
        </w:rPr>
        <w:t>р</w:t>
      </w:r>
      <w:r w:rsidR="00661CD3" w:rsidRPr="00824F8B">
        <w:rPr>
          <w:sz w:val="28"/>
          <w:szCs w:val="28"/>
        </w:rPr>
        <w:t>уб.</w:t>
      </w:r>
      <w:r w:rsidR="004030A8">
        <w:rPr>
          <w:sz w:val="28"/>
          <w:szCs w:val="28"/>
        </w:rPr>
        <w:t xml:space="preserve"> или  95,75%  от  плана</w:t>
      </w:r>
      <w:r w:rsidR="00661CD3" w:rsidRPr="00824F8B">
        <w:rPr>
          <w:sz w:val="28"/>
          <w:szCs w:val="28"/>
        </w:rPr>
        <w:t>;</w:t>
      </w:r>
      <w:r w:rsidR="00FD7E5D" w:rsidRPr="00824F8B">
        <w:rPr>
          <w:sz w:val="28"/>
          <w:szCs w:val="28"/>
        </w:rPr>
        <w:t xml:space="preserve"> </w:t>
      </w:r>
      <w:r w:rsidR="00661CD3" w:rsidRPr="00824F8B">
        <w:rPr>
          <w:sz w:val="28"/>
          <w:szCs w:val="28"/>
        </w:rPr>
        <w:t xml:space="preserve"> на приобретение </w:t>
      </w:r>
      <w:r w:rsidR="0085774D">
        <w:rPr>
          <w:sz w:val="28"/>
          <w:szCs w:val="28"/>
        </w:rPr>
        <w:t>горюче-смазочных материалов 82987,42</w:t>
      </w:r>
      <w:r w:rsidR="00361450" w:rsidRPr="00824F8B">
        <w:rPr>
          <w:sz w:val="28"/>
          <w:szCs w:val="28"/>
        </w:rPr>
        <w:t xml:space="preserve"> </w:t>
      </w:r>
      <w:r w:rsidR="00661CD3" w:rsidRPr="00824F8B">
        <w:rPr>
          <w:sz w:val="28"/>
          <w:szCs w:val="28"/>
        </w:rPr>
        <w:t xml:space="preserve"> руб.</w:t>
      </w:r>
      <w:r w:rsidR="004030A8">
        <w:rPr>
          <w:sz w:val="28"/>
          <w:szCs w:val="28"/>
        </w:rPr>
        <w:t xml:space="preserve"> или 99,98% от плана</w:t>
      </w:r>
      <w:r w:rsidR="0085774D">
        <w:rPr>
          <w:sz w:val="28"/>
          <w:szCs w:val="28"/>
        </w:rPr>
        <w:t>;  на канцелярские и хозяйственные расходы 189672,29 руб.</w:t>
      </w:r>
      <w:r w:rsidR="004030A8">
        <w:rPr>
          <w:sz w:val="28"/>
          <w:szCs w:val="28"/>
        </w:rPr>
        <w:t xml:space="preserve"> или 97,52% от плана.</w:t>
      </w:r>
    </w:p>
    <w:p w:rsidR="00D919A4" w:rsidRPr="00824F8B" w:rsidRDefault="00D919A4" w:rsidP="00352FDA">
      <w:pPr>
        <w:jc w:val="both"/>
        <w:rPr>
          <w:sz w:val="28"/>
          <w:szCs w:val="28"/>
        </w:rPr>
      </w:pPr>
      <w:r w:rsidRPr="00824F8B">
        <w:rPr>
          <w:sz w:val="28"/>
          <w:szCs w:val="28"/>
        </w:rPr>
        <w:t xml:space="preserve">По подразделу 0111 </w:t>
      </w:r>
      <w:r w:rsidRPr="00824F8B">
        <w:rPr>
          <w:b/>
          <w:sz w:val="28"/>
          <w:szCs w:val="28"/>
        </w:rPr>
        <w:t xml:space="preserve">«Резервный фонд» </w:t>
      </w:r>
      <w:r w:rsidRPr="00824F8B">
        <w:rPr>
          <w:sz w:val="28"/>
          <w:szCs w:val="28"/>
        </w:rPr>
        <w:t xml:space="preserve">запланированные  расходы в сумме </w:t>
      </w:r>
      <w:r w:rsidR="0085774D">
        <w:rPr>
          <w:sz w:val="28"/>
          <w:szCs w:val="28"/>
        </w:rPr>
        <w:t>214400,00</w:t>
      </w:r>
      <w:r w:rsidR="00190668">
        <w:rPr>
          <w:sz w:val="28"/>
          <w:szCs w:val="28"/>
        </w:rPr>
        <w:t xml:space="preserve"> </w:t>
      </w:r>
      <w:r w:rsidRPr="00824F8B">
        <w:rPr>
          <w:sz w:val="28"/>
          <w:szCs w:val="28"/>
        </w:rPr>
        <w:t xml:space="preserve"> руб. произведены не были.  </w:t>
      </w:r>
    </w:p>
    <w:p w:rsidR="00077DB2" w:rsidRPr="00B1011E" w:rsidRDefault="00657E2D" w:rsidP="00352FDA">
      <w:pPr>
        <w:jc w:val="both"/>
        <w:rPr>
          <w:sz w:val="28"/>
          <w:szCs w:val="28"/>
        </w:rPr>
      </w:pPr>
      <w:r w:rsidRPr="00824F8B">
        <w:rPr>
          <w:sz w:val="28"/>
          <w:szCs w:val="28"/>
        </w:rPr>
        <w:t xml:space="preserve"> </w:t>
      </w:r>
      <w:r w:rsidR="00DA0C71" w:rsidRPr="00824F8B">
        <w:rPr>
          <w:sz w:val="28"/>
          <w:szCs w:val="28"/>
        </w:rPr>
        <w:t>По</w:t>
      </w:r>
      <w:r w:rsidR="001369A8" w:rsidRPr="00824F8B">
        <w:rPr>
          <w:sz w:val="28"/>
          <w:szCs w:val="28"/>
        </w:rPr>
        <w:t xml:space="preserve"> </w:t>
      </w:r>
      <w:r w:rsidR="00352FDA" w:rsidRPr="00824F8B">
        <w:rPr>
          <w:sz w:val="28"/>
          <w:szCs w:val="28"/>
        </w:rPr>
        <w:t>подразделу 0113</w:t>
      </w:r>
      <w:r w:rsidR="001369A8" w:rsidRPr="00824F8B">
        <w:rPr>
          <w:sz w:val="28"/>
          <w:szCs w:val="28"/>
        </w:rPr>
        <w:t xml:space="preserve"> </w:t>
      </w:r>
      <w:r w:rsidR="00352FDA" w:rsidRPr="00824F8B">
        <w:rPr>
          <w:b/>
          <w:sz w:val="28"/>
          <w:szCs w:val="28"/>
        </w:rPr>
        <w:t>«Другие общегосударственные вопросы»</w:t>
      </w:r>
      <w:r w:rsidR="00352FDA" w:rsidRPr="00824F8B">
        <w:rPr>
          <w:sz w:val="28"/>
          <w:szCs w:val="28"/>
        </w:rPr>
        <w:t xml:space="preserve"> исполнение составило </w:t>
      </w:r>
      <w:r w:rsidR="0085774D">
        <w:rPr>
          <w:sz w:val="28"/>
          <w:szCs w:val="28"/>
        </w:rPr>
        <w:t>28390,04</w:t>
      </w:r>
      <w:r w:rsidR="00352FDA" w:rsidRPr="00824F8B">
        <w:rPr>
          <w:sz w:val="28"/>
          <w:szCs w:val="28"/>
        </w:rPr>
        <w:t xml:space="preserve"> руб.</w:t>
      </w:r>
      <w:r w:rsidR="00145DF0">
        <w:rPr>
          <w:sz w:val="28"/>
          <w:szCs w:val="28"/>
        </w:rPr>
        <w:t xml:space="preserve"> или 20,28% от плана,</w:t>
      </w:r>
      <w:r w:rsidR="002E7C03" w:rsidRPr="00824F8B">
        <w:rPr>
          <w:sz w:val="28"/>
          <w:szCs w:val="28"/>
        </w:rPr>
        <w:t xml:space="preserve"> произведены расходы на пр</w:t>
      </w:r>
      <w:r w:rsidR="002E7C03" w:rsidRPr="00824F8B">
        <w:rPr>
          <w:sz w:val="28"/>
          <w:szCs w:val="28"/>
        </w:rPr>
        <w:t>и</w:t>
      </w:r>
      <w:r w:rsidR="002E7C03" w:rsidRPr="00824F8B">
        <w:rPr>
          <w:sz w:val="28"/>
          <w:szCs w:val="28"/>
        </w:rPr>
        <w:t>обретение</w:t>
      </w:r>
      <w:r w:rsidR="002532FF">
        <w:rPr>
          <w:sz w:val="28"/>
          <w:szCs w:val="28"/>
        </w:rPr>
        <w:t xml:space="preserve"> прочих услуг</w:t>
      </w:r>
      <w:r w:rsidR="002E7C03" w:rsidRPr="00824F8B">
        <w:rPr>
          <w:sz w:val="28"/>
          <w:szCs w:val="28"/>
        </w:rPr>
        <w:t xml:space="preserve"> </w:t>
      </w:r>
      <w:r w:rsidR="002532FF">
        <w:rPr>
          <w:sz w:val="28"/>
          <w:szCs w:val="28"/>
        </w:rPr>
        <w:t xml:space="preserve"> в сумме 5840,04 руб.</w:t>
      </w:r>
      <w:r w:rsidR="00145DF0">
        <w:rPr>
          <w:sz w:val="28"/>
          <w:szCs w:val="28"/>
        </w:rPr>
        <w:t xml:space="preserve">  или  58,40% от плана</w:t>
      </w:r>
      <w:r w:rsidR="002532FF">
        <w:rPr>
          <w:sz w:val="28"/>
          <w:szCs w:val="28"/>
        </w:rPr>
        <w:t>; на опл</w:t>
      </w:r>
      <w:r w:rsidR="002532FF">
        <w:rPr>
          <w:sz w:val="28"/>
          <w:szCs w:val="28"/>
        </w:rPr>
        <w:t>а</w:t>
      </w:r>
      <w:r w:rsidR="002532FF">
        <w:rPr>
          <w:sz w:val="28"/>
          <w:szCs w:val="28"/>
        </w:rPr>
        <w:t xml:space="preserve">ту прочих расходов </w:t>
      </w:r>
      <w:r w:rsidR="00145DF0">
        <w:rPr>
          <w:sz w:val="28"/>
          <w:szCs w:val="28"/>
        </w:rPr>
        <w:t xml:space="preserve"> </w:t>
      </w:r>
      <w:r w:rsidR="002532FF">
        <w:rPr>
          <w:sz w:val="28"/>
          <w:szCs w:val="28"/>
        </w:rPr>
        <w:t>22550,00 руб</w:t>
      </w:r>
      <w:r w:rsidR="00145DF0">
        <w:rPr>
          <w:sz w:val="28"/>
          <w:szCs w:val="28"/>
        </w:rPr>
        <w:t>. или 17,35% от плана.</w:t>
      </w:r>
      <w:r w:rsidR="00B1011E" w:rsidRPr="00B1011E">
        <w:rPr>
          <w:sz w:val="28"/>
          <w:szCs w:val="28"/>
        </w:rPr>
        <w:t xml:space="preserve"> </w:t>
      </w:r>
      <w:r w:rsidR="00B1011E">
        <w:rPr>
          <w:sz w:val="28"/>
          <w:szCs w:val="28"/>
        </w:rPr>
        <w:t>По данному подра</w:t>
      </w:r>
      <w:r w:rsidR="00B1011E">
        <w:rPr>
          <w:sz w:val="28"/>
          <w:szCs w:val="28"/>
        </w:rPr>
        <w:t>з</w:t>
      </w:r>
      <w:r w:rsidR="00B1011E">
        <w:rPr>
          <w:sz w:val="28"/>
          <w:szCs w:val="28"/>
        </w:rPr>
        <w:t>делу были реализованы муниципальные целевые программы: «Военно-патриотическое воспитание молодежи в МО «Баяндай» на 2010-2013 годы на сумму 9210 руб.;  «Профилактика наркомании и токсикомании в МО «Бая</w:t>
      </w:r>
      <w:r w:rsidR="00B1011E">
        <w:rPr>
          <w:sz w:val="28"/>
          <w:szCs w:val="28"/>
        </w:rPr>
        <w:t>н</w:t>
      </w:r>
      <w:r w:rsidR="00B1011E">
        <w:rPr>
          <w:sz w:val="28"/>
          <w:szCs w:val="28"/>
        </w:rPr>
        <w:lastRenderedPageBreak/>
        <w:t>дай» на сумму 13340 руб.; «Организация и проведение оплачиваемых вр</w:t>
      </w:r>
      <w:r w:rsidR="00B1011E">
        <w:rPr>
          <w:sz w:val="28"/>
          <w:szCs w:val="28"/>
        </w:rPr>
        <w:t>е</w:t>
      </w:r>
      <w:r w:rsidR="00B1011E">
        <w:rPr>
          <w:sz w:val="28"/>
          <w:szCs w:val="28"/>
        </w:rPr>
        <w:t>менных работ в муниципальном образовании «Баяндай» на 2012 год на су</w:t>
      </w:r>
      <w:r w:rsidR="00B1011E">
        <w:rPr>
          <w:sz w:val="28"/>
          <w:szCs w:val="28"/>
        </w:rPr>
        <w:t>м</w:t>
      </w:r>
      <w:r w:rsidR="009003AF">
        <w:rPr>
          <w:sz w:val="28"/>
          <w:szCs w:val="28"/>
        </w:rPr>
        <w:t>му 5840,04 руб.</w:t>
      </w:r>
    </w:p>
    <w:p w:rsidR="00352FDA" w:rsidRPr="00906ACE" w:rsidRDefault="00C401B2" w:rsidP="00352FDA">
      <w:pPr>
        <w:jc w:val="both"/>
        <w:rPr>
          <w:sz w:val="28"/>
          <w:szCs w:val="28"/>
        </w:rPr>
      </w:pPr>
      <w:r w:rsidRPr="00824F8B">
        <w:rPr>
          <w:sz w:val="28"/>
          <w:szCs w:val="28"/>
        </w:rPr>
        <w:t xml:space="preserve">        </w:t>
      </w:r>
      <w:r w:rsidRPr="00906ACE">
        <w:rPr>
          <w:sz w:val="28"/>
          <w:szCs w:val="28"/>
        </w:rPr>
        <w:t xml:space="preserve">Расходы по разделу 0200 </w:t>
      </w:r>
      <w:r w:rsidRPr="00906ACE">
        <w:rPr>
          <w:b/>
          <w:sz w:val="28"/>
          <w:szCs w:val="28"/>
        </w:rPr>
        <w:t>«Национальная оборона»</w:t>
      </w:r>
      <w:r w:rsidR="00FD7E5D" w:rsidRPr="00906ACE">
        <w:rPr>
          <w:sz w:val="28"/>
          <w:szCs w:val="28"/>
        </w:rPr>
        <w:t xml:space="preserve">  </w:t>
      </w:r>
      <w:r w:rsidRPr="00906ACE">
        <w:rPr>
          <w:sz w:val="28"/>
          <w:szCs w:val="28"/>
        </w:rPr>
        <w:t xml:space="preserve">составили </w:t>
      </w:r>
      <w:r w:rsidR="002532FF" w:rsidRPr="00906ACE">
        <w:rPr>
          <w:sz w:val="28"/>
          <w:szCs w:val="28"/>
        </w:rPr>
        <w:t>194300,00</w:t>
      </w:r>
      <w:r w:rsidRPr="00906ACE">
        <w:rPr>
          <w:sz w:val="28"/>
          <w:szCs w:val="28"/>
        </w:rPr>
        <w:t xml:space="preserve"> руб.</w:t>
      </w:r>
      <w:r w:rsidR="002E7C03" w:rsidRPr="00906ACE">
        <w:rPr>
          <w:sz w:val="28"/>
          <w:szCs w:val="28"/>
        </w:rPr>
        <w:t xml:space="preserve">, что составляет </w:t>
      </w:r>
      <w:r w:rsidR="002532FF" w:rsidRPr="00906ACE">
        <w:rPr>
          <w:sz w:val="28"/>
          <w:szCs w:val="28"/>
        </w:rPr>
        <w:t>100,00</w:t>
      </w:r>
      <w:r w:rsidR="002E7C03" w:rsidRPr="00906ACE">
        <w:rPr>
          <w:sz w:val="28"/>
          <w:szCs w:val="28"/>
        </w:rPr>
        <w:t>% от плана</w:t>
      </w:r>
      <w:r w:rsidR="00361450" w:rsidRPr="00906ACE">
        <w:rPr>
          <w:sz w:val="28"/>
          <w:szCs w:val="28"/>
        </w:rPr>
        <w:t xml:space="preserve">, в том числе </w:t>
      </w:r>
      <w:r w:rsidR="002532FF" w:rsidRPr="00906ACE">
        <w:rPr>
          <w:sz w:val="28"/>
          <w:szCs w:val="28"/>
        </w:rPr>
        <w:t xml:space="preserve">174869,00 </w:t>
      </w:r>
      <w:r w:rsidR="00361450" w:rsidRPr="00906ACE">
        <w:rPr>
          <w:sz w:val="28"/>
          <w:szCs w:val="28"/>
        </w:rPr>
        <w:t>руб.</w:t>
      </w:r>
      <w:r w:rsidR="007B144C" w:rsidRPr="00906ACE">
        <w:rPr>
          <w:sz w:val="28"/>
          <w:szCs w:val="28"/>
        </w:rPr>
        <w:t xml:space="preserve"> на оплату труда с начислениями</w:t>
      </w:r>
      <w:r w:rsidR="00145DF0" w:rsidRPr="00906ACE">
        <w:rPr>
          <w:sz w:val="28"/>
          <w:szCs w:val="28"/>
        </w:rPr>
        <w:t xml:space="preserve"> или 100% от плана</w:t>
      </w:r>
      <w:r w:rsidR="00422487" w:rsidRPr="00906ACE">
        <w:rPr>
          <w:sz w:val="28"/>
          <w:szCs w:val="28"/>
        </w:rPr>
        <w:t>;</w:t>
      </w:r>
      <w:r w:rsidR="00361450" w:rsidRPr="00906ACE">
        <w:rPr>
          <w:sz w:val="28"/>
          <w:szCs w:val="28"/>
        </w:rPr>
        <w:t xml:space="preserve"> </w:t>
      </w:r>
      <w:r w:rsidR="002532FF" w:rsidRPr="00906ACE">
        <w:rPr>
          <w:sz w:val="28"/>
          <w:szCs w:val="28"/>
        </w:rPr>
        <w:t xml:space="preserve">5831,00 </w:t>
      </w:r>
      <w:r w:rsidR="00361450" w:rsidRPr="00906ACE">
        <w:rPr>
          <w:sz w:val="28"/>
          <w:szCs w:val="28"/>
        </w:rPr>
        <w:t>руб.</w:t>
      </w:r>
      <w:r w:rsidR="002532FF" w:rsidRPr="00906ACE">
        <w:rPr>
          <w:sz w:val="28"/>
          <w:szCs w:val="28"/>
        </w:rPr>
        <w:t xml:space="preserve"> на приобр</w:t>
      </w:r>
      <w:r w:rsidR="002532FF" w:rsidRPr="00906ACE">
        <w:rPr>
          <w:sz w:val="28"/>
          <w:szCs w:val="28"/>
        </w:rPr>
        <w:t>е</w:t>
      </w:r>
      <w:r w:rsidR="002532FF" w:rsidRPr="00906ACE">
        <w:rPr>
          <w:sz w:val="28"/>
          <w:szCs w:val="28"/>
        </w:rPr>
        <w:t>тение услуг связи</w:t>
      </w:r>
      <w:r w:rsidR="00145DF0" w:rsidRPr="00906ACE">
        <w:rPr>
          <w:sz w:val="28"/>
          <w:szCs w:val="28"/>
        </w:rPr>
        <w:t xml:space="preserve"> или 100 % от плана</w:t>
      </w:r>
      <w:r w:rsidR="002532FF" w:rsidRPr="00B035A1">
        <w:rPr>
          <w:sz w:val="28"/>
          <w:szCs w:val="28"/>
        </w:rPr>
        <w:t>; 3800,00</w:t>
      </w:r>
      <w:r w:rsidR="002532FF" w:rsidRPr="00906ACE">
        <w:rPr>
          <w:sz w:val="28"/>
          <w:szCs w:val="28"/>
        </w:rPr>
        <w:t xml:space="preserve"> руб. на оплату арендной платы за пользование имуществом</w:t>
      </w:r>
      <w:r w:rsidR="00145DF0" w:rsidRPr="00906ACE">
        <w:rPr>
          <w:sz w:val="28"/>
          <w:szCs w:val="28"/>
        </w:rPr>
        <w:t xml:space="preserve"> или 100% от плана</w:t>
      </w:r>
      <w:r w:rsidR="002532FF" w:rsidRPr="00906ACE">
        <w:rPr>
          <w:sz w:val="28"/>
          <w:szCs w:val="28"/>
        </w:rPr>
        <w:t>; 5400,00 руб. на приобрет</w:t>
      </w:r>
      <w:r w:rsidR="002532FF" w:rsidRPr="00906ACE">
        <w:rPr>
          <w:sz w:val="28"/>
          <w:szCs w:val="28"/>
        </w:rPr>
        <w:t>е</w:t>
      </w:r>
      <w:r w:rsidR="002532FF" w:rsidRPr="00906ACE">
        <w:rPr>
          <w:sz w:val="28"/>
          <w:szCs w:val="28"/>
        </w:rPr>
        <w:t>ние горюче-смазочных материалов</w:t>
      </w:r>
      <w:r w:rsidR="00145DF0" w:rsidRPr="00906ACE">
        <w:rPr>
          <w:sz w:val="28"/>
          <w:szCs w:val="28"/>
        </w:rPr>
        <w:t xml:space="preserve"> или 100 % от плана</w:t>
      </w:r>
      <w:r w:rsidR="002532FF" w:rsidRPr="00906ACE">
        <w:rPr>
          <w:sz w:val="28"/>
          <w:szCs w:val="28"/>
        </w:rPr>
        <w:t xml:space="preserve">; 4400,00 руб. </w:t>
      </w:r>
      <w:r w:rsidR="00361450" w:rsidRPr="00906ACE">
        <w:rPr>
          <w:sz w:val="28"/>
          <w:szCs w:val="28"/>
        </w:rPr>
        <w:t xml:space="preserve"> на </w:t>
      </w:r>
      <w:r w:rsidR="002532FF" w:rsidRPr="00906ACE">
        <w:rPr>
          <w:sz w:val="28"/>
          <w:szCs w:val="28"/>
        </w:rPr>
        <w:t>ка</w:t>
      </w:r>
      <w:r w:rsidR="002532FF" w:rsidRPr="00906ACE">
        <w:rPr>
          <w:sz w:val="28"/>
          <w:szCs w:val="28"/>
        </w:rPr>
        <w:t>н</w:t>
      </w:r>
      <w:r w:rsidR="002532FF" w:rsidRPr="00906ACE">
        <w:rPr>
          <w:sz w:val="28"/>
          <w:szCs w:val="28"/>
        </w:rPr>
        <w:t>целярские и хозяйственные расходы</w:t>
      </w:r>
      <w:r w:rsidR="00145DF0" w:rsidRPr="00906ACE">
        <w:rPr>
          <w:sz w:val="28"/>
          <w:szCs w:val="28"/>
        </w:rPr>
        <w:t xml:space="preserve"> или 100 % от плана.  </w:t>
      </w:r>
    </w:p>
    <w:p w:rsidR="00AB4229" w:rsidRPr="009F3470" w:rsidRDefault="00D919A4" w:rsidP="00352FDA">
      <w:pPr>
        <w:jc w:val="both"/>
        <w:rPr>
          <w:sz w:val="28"/>
          <w:szCs w:val="28"/>
        </w:rPr>
      </w:pPr>
      <w:r w:rsidRPr="00824F8B">
        <w:rPr>
          <w:sz w:val="28"/>
          <w:szCs w:val="28"/>
        </w:rPr>
        <w:t xml:space="preserve">        </w:t>
      </w:r>
      <w:r w:rsidR="005249F7" w:rsidRPr="00824F8B">
        <w:rPr>
          <w:sz w:val="28"/>
          <w:szCs w:val="28"/>
        </w:rPr>
        <w:t xml:space="preserve">Расходы по разделу 0400 </w:t>
      </w:r>
      <w:r w:rsidR="005249F7" w:rsidRPr="00824F8B">
        <w:rPr>
          <w:b/>
          <w:sz w:val="28"/>
          <w:szCs w:val="28"/>
        </w:rPr>
        <w:t xml:space="preserve">«Национальная экономика» </w:t>
      </w:r>
      <w:r w:rsidR="005249F7" w:rsidRPr="00824F8B">
        <w:rPr>
          <w:sz w:val="28"/>
          <w:szCs w:val="28"/>
        </w:rPr>
        <w:t xml:space="preserve">составили </w:t>
      </w:r>
      <w:r w:rsidR="00FA0266">
        <w:rPr>
          <w:sz w:val="28"/>
          <w:szCs w:val="28"/>
        </w:rPr>
        <w:t>1601100,00</w:t>
      </w:r>
      <w:r w:rsidR="005249F7" w:rsidRPr="00824F8B">
        <w:rPr>
          <w:sz w:val="28"/>
          <w:szCs w:val="28"/>
        </w:rPr>
        <w:t xml:space="preserve"> руб. </w:t>
      </w:r>
      <w:r w:rsidR="00936B4F" w:rsidRPr="00824F8B">
        <w:rPr>
          <w:sz w:val="28"/>
          <w:szCs w:val="28"/>
        </w:rPr>
        <w:t xml:space="preserve">или </w:t>
      </w:r>
      <w:r w:rsidR="00FA0266">
        <w:rPr>
          <w:sz w:val="28"/>
          <w:szCs w:val="28"/>
        </w:rPr>
        <w:t>99,63</w:t>
      </w:r>
      <w:r w:rsidR="00936B4F" w:rsidRPr="00824F8B">
        <w:rPr>
          <w:sz w:val="28"/>
          <w:szCs w:val="28"/>
        </w:rPr>
        <w:t xml:space="preserve"> % от плана, в том числе на оплату труда с начи</w:t>
      </w:r>
      <w:r w:rsidR="00936B4F" w:rsidRPr="00824F8B">
        <w:rPr>
          <w:sz w:val="28"/>
          <w:szCs w:val="28"/>
        </w:rPr>
        <w:t>с</w:t>
      </w:r>
      <w:r w:rsidR="00936B4F" w:rsidRPr="00824F8B">
        <w:rPr>
          <w:sz w:val="28"/>
          <w:szCs w:val="28"/>
        </w:rPr>
        <w:t xml:space="preserve">лениями </w:t>
      </w:r>
      <w:r w:rsidR="00FA0266">
        <w:rPr>
          <w:sz w:val="28"/>
          <w:szCs w:val="28"/>
        </w:rPr>
        <w:t xml:space="preserve"> 25799,91</w:t>
      </w:r>
      <w:r w:rsidR="00936B4F" w:rsidRPr="00824F8B">
        <w:rPr>
          <w:sz w:val="28"/>
          <w:szCs w:val="28"/>
        </w:rPr>
        <w:t xml:space="preserve"> руб.</w:t>
      </w:r>
      <w:r w:rsidR="00287A55" w:rsidRPr="00824F8B">
        <w:rPr>
          <w:sz w:val="28"/>
          <w:szCs w:val="28"/>
        </w:rPr>
        <w:t xml:space="preserve"> или </w:t>
      </w:r>
      <w:r w:rsidR="00FA0266">
        <w:rPr>
          <w:sz w:val="28"/>
          <w:szCs w:val="28"/>
        </w:rPr>
        <w:t>100,00</w:t>
      </w:r>
      <w:r w:rsidR="00287A55" w:rsidRPr="00824F8B">
        <w:rPr>
          <w:sz w:val="28"/>
          <w:szCs w:val="28"/>
        </w:rPr>
        <w:t xml:space="preserve"> % от плана</w:t>
      </w:r>
      <w:r w:rsidR="00936B4F" w:rsidRPr="00824F8B">
        <w:rPr>
          <w:sz w:val="28"/>
          <w:szCs w:val="28"/>
        </w:rPr>
        <w:t>;</w:t>
      </w:r>
      <w:r w:rsidR="00287A55" w:rsidRPr="00824F8B">
        <w:rPr>
          <w:sz w:val="28"/>
          <w:szCs w:val="28"/>
        </w:rPr>
        <w:t xml:space="preserve"> на оплату услуг</w:t>
      </w:r>
      <w:r w:rsidR="00FA0266">
        <w:rPr>
          <w:sz w:val="28"/>
          <w:szCs w:val="28"/>
        </w:rPr>
        <w:t xml:space="preserve"> связи 1000,00</w:t>
      </w:r>
      <w:r w:rsidR="00B035A1">
        <w:rPr>
          <w:sz w:val="28"/>
          <w:szCs w:val="28"/>
        </w:rPr>
        <w:t xml:space="preserve"> </w:t>
      </w:r>
      <w:r w:rsidR="00FA0266">
        <w:rPr>
          <w:sz w:val="28"/>
          <w:szCs w:val="28"/>
        </w:rPr>
        <w:t xml:space="preserve"> руб. или 100 % от плана; на оплату услуг по содержанию имущества 1574000,00 руб.</w:t>
      </w:r>
      <w:r w:rsidR="00145DF0">
        <w:rPr>
          <w:sz w:val="28"/>
          <w:szCs w:val="28"/>
        </w:rPr>
        <w:t xml:space="preserve"> или 100% от  плана</w:t>
      </w:r>
      <w:r w:rsidR="00FA0266">
        <w:rPr>
          <w:sz w:val="28"/>
          <w:szCs w:val="28"/>
        </w:rPr>
        <w:t>;</w:t>
      </w:r>
      <w:r w:rsidR="00145DF0">
        <w:rPr>
          <w:sz w:val="28"/>
          <w:szCs w:val="28"/>
        </w:rPr>
        <w:t xml:space="preserve"> по подстатье прочие расходы </w:t>
      </w:r>
      <w:r w:rsidR="00C31001">
        <w:rPr>
          <w:sz w:val="28"/>
          <w:szCs w:val="28"/>
        </w:rPr>
        <w:t>заплан</w:t>
      </w:r>
      <w:r w:rsidR="00C31001">
        <w:rPr>
          <w:sz w:val="28"/>
          <w:szCs w:val="28"/>
        </w:rPr>
        <w:t>и</w:t>
      </w:r>
      <w:r w:rsidR="00C31001">
        <w:rPr>
          <w:sz w:val="28"/>
          <w:szCs w:val="28"/>
        </w:rPr>
        <w:t>рованные расходы в сумме 6000,00 руб. не произведены;</w:t>
      </w:r>
      <w:r w:rsidR="00145DF0">
        <w:rPr>
          <w:sz w:val="28"/>
          <w:szCs w:val="28"/>
        </w:rPr>
        <w:t xml:space="preserve"> </w:t>
      </w:r>
      <w:r w:rsidR="00FA0266">
        <w:rPr>
          <w:sz w:val="28"/>
          <w:szCs w:val="28"/>
        </w:rPr>
        <w:t xml:space="preserve"> </w:t>
      </w:r>
      <w:r w:rsidR="00287A55" w:rsidRPr="00824F8B">
        <w:rPr>
          <w:sz w:val="28"/>
          <w:szCs w:val="28"/>
        </w:rPr>
        <w:t xml:space="preserve"> на канцелярские и хозяйственные расходы </w:t>
      </w:r>
      <w:r w:rsidR="00906ACE">
        <w:rPr>
          <w:sz w:val="28"/>
          <w:szCs w:val="28"/>
        </w:rPr>
        <w:t xml:space="preserve"> </w:t>
      </w:r>
      <w:r w:rsidR="00FA0266">
        <w:rPr>
          <w:sz w:val="28"/>
          <w:szCs w:val="28"/>
        </w:rPr>
        <w:t>300,09</w:t>
      </w:r>
      <w:r w:rsidR="00287A55" w:rsidRPr="00824F8B">
        <w:rPr>
          <w:sz w:val="28"/>
          <w:szCs w:val="28"/>
        </w:rPr>
        <w:t xml:space="preserve"> руб. или </w:t>
      </w:r>
      <w:r w:rsidR="00FA0266">
        <w:rPr>
          <w:sz w:val="28"/>
          <w:szCs w:val="28"/>
        </w:rPr>
        <w:t>100,00</w:t>
      </w:r>
      <w:r w:rsidR="00287A55" w:rsidRPr="00824F8B">
        <w:rPr>
          <w:sz w:val="28"/>
          <w:szCs w:val="28"/>
        </w:rPr>
        <w:t>%</w:t>
      </w:r>
      <w:r w:rsidR="00FA0266">
        <w:rPr>
          <w:sz w:val="28"/>
          <w:szCs w:val="28"/>
        </w:rPr>
        <w:t xml:space="preserve"> </w:t>
      </w:r>
      <w:r w:rsidR="00287A55" w:rsidRPr="00824F8B">
        <w:rPr>
          <w:sz w:val="28"/>
          <w:szCs w:val="28"/>
        </w:rPr>
        <w:t xml:space="preserve"> от плана. </w:t>
      </w:r>
      <w:r w:rsidR="00936B4F" w:rsidRPr="00824F8B">
        <w:rPr>
          <w:sz w:val="28"/>
          <w:szCs w:val="28"/>
        </w:rPr>
        <w:t xml:space="preserve"> </w:t>
      </w:r>
      <w:r w:rsidR="00A60E14" w:rsidRPr="00906ACE">
        <w:rPr>
          <w:sz w:val="28"/>
          <w:szCs w:val="28"/>
        </w:rPr>
        <w:t>По данному ра</w:t>
      </w:r>
      <w:r w:rsidR="00A60E14" w:rsidRPr="00906ACE">
        <w:rPr>
          <w:sz w:val="28"/>
          <w:szCs w:val="28"/>
        </w:rPr>
        <w:t>з</w:t>
      </w:r>
      <w:r w:rsidR="00A60E14" w:rsidRPr="00906ACE">
        <w:rPr>
          <w:sz w:val="28"/>
          <w:szCs w:val="28"/>
        </w:rPr>
        <w:t xml:space="preserve">делу в отчетном периоде был произведен ремонт дорог на общую сумму </w:t>
      </w:r>
      <w:r w:rsidR="00906ACE" w:rsidRPr="00906ACE">
        <w:rPr>
          <w:sz w:val="28"/>
          <w:szCs w:val="28"/>
        </w:rPr>
        <w:t>1574 тыс.</w:t>
      </w:r>
      <w:r w:rsidR="00A60E14" w:rsidRPr="00906ACE">
        <w:rPr>
          <w:sz w:val="28"/>
          <w:szCs w:val="28"/>
        </w:rPr>
        <w:t xml:space="preserve"> руб. в том числе: за счёт средств субсидий из областного бюджета в сумме </w:t>
      </w:r>
      <w:r w:rsidR="00906ACE" w:rsidRPr="00906ACE">
        <w:rPr>
          <w:sz w:val="28"/>
          <w:szCs w:val="28"/>
        </w:rPr>
        <w:t>1558 тыс.</w:t>
      </w:r>
      <w:r w:rsidR="00A60E14" w:rsidRPr="00906ACE">
        <w:rPr>
          <w:sz w:val="28"/>
          <w:szCs w:val="28"/>
        </w:rPr>
        <w:t xml:space="preserve"> руб. и за счёт средств местного бюджета </w:t>
      </w:r>
      <w:r w:rsidR="00906ACE" w:rsidRPr="00906ACE">
        <w:rPr>
          <w:sz w:val="28"/>
          <w:szCs w:val="28"/>
        </w:rPr>
        <w:t>16 тыс.</w:t>
      </w:r>
      <w:r w:rsidR="00A60E14" w:rsidRPr="00906ACE">
        <w:rPr>
          <w:sz w:val="28"/>
          <w:szCs w:val="28"/>
        </w:rPr>
        <w:t xml:space="preserve"> руб.</w:t>
      </w:r>
    </w:p>
    <w:p w:rsidR="00E275C8" w:rsidRPr="00AB4229" w:rsidRDefault="00AB4229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52FDA" w:rsidRPr="00B1698B">
        <w:rPr>
          <w:sz w:val="28"/>
          <w:szCs w:val="28"/>
        </w:rPr>
        <w:t>Расходы по разделу 0500</w:t>
      </w:r>
      <w:r w:rsidR="00E23AB3" w:rsidRPr="00B1698B">
        <w:rPr>
          <w:sz w:val="28"/>
          <w:szCs w:val="28"/>
        </w:rPr>
        <w:t xml:space="preserve"> </w:t>
      </w:r>
      <w:r w:rsidR="00352FDA" w:rsidRPr="00B1698B">
        <w:rPr>
          <w:b/>
          <w:sz w:val="28"/>
          <w:szCs w:val="28"/>
        </w:rPr>
        <w:t>«Жилищно-коммунальное  хозяйство»</w:t>
      </w:r>
      <w:r w:rsidR="00352FDA" w:rsidRPr="00B1698B">
        <w:rPr>
          <w:sz w:val="28"/>
          <w:szCs w:val="28"/>
        </w:rPr>
        <w:t xml:space="preserve"> и</w:t>
      </w:r>
      <w:r w:rsidR="00352FDA" w:rsidRPr="00B1698B">
        <w:rPr>
          <w:sz w:val="28"/>
          <w:szCs w:val="28"/>
        </w:rPr>
        <w:t>с</w:t>
      </w:r>
      <w:r w:rsidR="00352FDA" w:rsidRPr="00B1698B">
        <w:rPr>
          <w:sz w:val="28"/>
          <w:szCs w:val="28"/>
        </w:rPr>
        <w:t>полнен</w:t>
      </w:r>
      <w:r w:rsidR="00200CC9" w:rsidRPr="00B1698B">
        <w:rPr>
          <w:sz w:val="28"/>
          <w:szCs w:val="28"/>
        </w:rPr>
        <w:t xml:space="preserve">ы в сумме </w:t>
      </w:r>
      <w:r w:rsidR="007832B5" w:rsidRPr="00B1698B">
        <w:rPr>
          <w:sz w:val="28"/>
          <w:szCs w:val="28"/>
        </w:rPr>
        <w:t>2898276,33</w:t>
      </w:r>
      <w:r w:rsidR="00422487" w:rsidRPr="00B1698B">
        <w:rPr>
          <w:sz w:val="28"/>
          <w:szCs w:val="28"/>
        </w:rPr>
        <w:t xml:space="preserve"> </w:t>
      </w:r>
      <w:r w:rsidR="00352FDA" w:rsidRPr="00B1698B">
        <w:rPr>
          <w:sz w:val="28"/>
          <w:szCs w:val="28"/>
        </w:rPr>
        <w:t>руб. или</w:t>
      </w:r>
      <w:r w:rsidR="00E23AB3" w:rsidRPr="00B1698B">
        <w:rPr>
          <w:sz w:val="28"/>
          <w:szCs w:val="28"/>
        </w:rPr>
        <w:t xml:space="preserve"> </w:t>
      </w:r>
      <w:r w:rsidR="005E1993" w:rsidRPr="00B1698B">
        <w:rPr>
          <w:sz w:val="28"/>
          <w:szCs w:val="28"/>
        </w:rPr>
        <w:t>91,83</w:t>
      </w:r>
      <w:r w:rsidR="00352FDA" w:rsidRPr="00B1698B">
        <w:rPr>
          <w:sz w:val="28"/>
          <w:szCs w:val="28"/>
        </w:rPr>
        <w:t>%</w:t>
      </w:r>
      <w:r w:rsidR="00E23AB3" w:rsidRPr="00B1698B">
        <w:rPr>
          <w:sz w:val="28"/>
          <w:szCs w:val="28"/>
        </w:rPr>
        <w:t xml:space="preserve"> </w:t>
      </w:r>
      <w:r w:rsidR="00C77C49" w:rsidRPr="00B1698B">
        <w:rPr>
          <w:sz w:val="28"/>
          <w:szCs w:val="28"/>
        </w:rPr>
        <w:t>от плана, в том числе:</w:t>
      </w:r>
      <w:r w:rsidR="005E1993" w:rsidRPr="005E1993">
        <w:rPr>
          <w:sz w:val="28"/>
          <w:szCs w:val="28"/>
        </w:rPr>
        <w:t xml:space="preserve"> </w:t>
      </w:r>
      <w:r w:rsidR="005E1993">
        <w:rPr>
          <w:sz w:val="28"/>
          <w:szCs w:val="28"/>
        </w:rPr>
        <w:t>на опл</w:t>
      </w:r>
      <w:r w:rsidR="005E1993">
        <w:rPr>
          <w:sz w:val="28"/>
          <w:szCs w:val="28"/>
        </w:rPr>
        <w:t>а</w:t>
      </w:r>
      <w:r w:rsidR="005E1993">
        <w:rPr>
          <w:sz w:val="28"/>
          <w:szCs w:val="28"/>
        </w:rPr>
        <w:t>ту услуг за предоставление электроэнергии 320900,51 руб.</w:t>
      </w:r>
      <w:r w:rsidR="00A7691B">
        <w:rPr>
          <w:sz w:val="28"/>
          <w:szCs w:val="28"/>
        </w:rPr>
        <w:t xml:space="preserve"> или 75,65% от плана</w:t>
      </w:r>
      <w:r w:rsidR="005E1993">
        <w:rPr>
          <w:sz w:val="28"/>
          <w:szCs w:val="28"/>
        </w:rPr>
        <w:t>; на оплату услуг по содержанию имущества 195914,90 руб.</w:t>
      </w:r>
      <w:r w:rsidR="00A7691B">
        <w:rPr>
          <w:sz w:val="28"/>
          <w:szCs w:val="28"/>
        </w:rPr>
        <w:t xml:space="preserve"> или 79,16%</w:t>
      </w:r>
      <w:r w:rsidR="005E1993">
        <w:rPr>
          <w:sz w:val="28"/>
          <w:szCs w:val="28"/>
        </w:rPr>
        <w:t>; на оплату прочих услуг 103232,69 руб.</w:t>
      </w:r>
      <w:r w:rsidR="00A7691B">
        <w:rPr>
          <w:sz w:val="28"/>
          <w:szCs w:val="28"/>
        </w:rPr>
        <w:t xml:space="preserve"> или 61,63% от плана</w:t>
      </w:r>
      <w:r w:rsidR="008E57C8">
        <w:rPr>
          <w:sz w:val="28"/>
          <w:szCs w:val="28"/>
        </w:rPr>
        <w:t>; на пр</w:t>
      </w:r>
      <w:r w:rsidR="008E57C8">
        <w:rPr>
          <w:sz w:val="28"/>
          <w:szCs w:val="28"/>
        </w:rPr>
        <w:t>о</w:t>
      </w:r>
      <w:r w:rsidR="008E57C8">
        <w:rPr>
          <w:sz w:val="28"/>
          <w:szCs w:val="28"/>
        </w:rPr>
        <w:t>чие расходы 1800 руб.</w:t>
      </w:r>
      <w:r w:rsidR="00A7691B">
        <w:rPr>
          <w:sz w:val="28"/>
          <w:szCs w:val="28"/>
        </w:rPr>
        <w:t xml:space="preserve"> или 100% от плана</w:t>
      </w:r>
      <w:r w:rsidR="008E57C8">
        <w:rPr>
          <w:sz w:val="28"/>
          <w:szCs w:val="28"/>
        </w:rPr>
        <w:t xml:space="preserve">; </w:t>
      </w:r>
      <w:r w:rsidR="00C77C49" w:rsidRPr="007D43D0">
        <w:rPr>
          <w:sz w:val="28"/>
          <w:szCs w:val="28"/>
        </w:rPr>
        <w:t xml:space="preserve">на приобретение основных средств </w:t>
      </w:r>
      <w:r w:rsidR="007D43D0" w:rsidRPr="007D43D0">
        <w:rPr>
          <w:sz w:val="28"/>
          <w:szCs w:val="28"/>
        </w:rPr>
        <w:t>1616608,40</w:t>
      </w:r>
      <w:r w:rsidR="000C0084" w:rsidRPr="007D43D0">
        <w:rPr>
          <w:sz w:val="28"/>
          <w:szCs w:val="28"/>
        </w:rPr>
        <w:t xml:space="preserve"> </w:t>
      </w:r>
      <w:r w:rsidR="00C77C49" w:rsidRPr="007D43D0">
        <w:rPr>
          <w:sz w:val="28"/>
          <w:szCs w:val="28"/>
        </w:rPr>
        <w:t>руб.</w:t>
      </w:r>
      <w:r w:rsidR="00A7691B">
        <w:rPr>
          <w:sz w:val="28"/>
          <w:szCs w:val="28"/>
        </w:rPr>
        <w:t xml:space="preserve"> или  99,88% от плана</w:t>
      </w:r>
      <w:r w:rsidR="00C77C49" w:rsidRPr="007D43D0">
        <w:rPr>
          <w:sz w:val="28"/>
          <w:szCs w:val="28"/>
        </w:rPr>
        <w:t xml:space="preserve">; </w:t>
      </w:r>
      <w:r w:rsidR="00E23AB3" w:rsidRPr="007D43D0">
        <w:rPr>
          <w:sz w:val="28"/>
          <w:szCs w:val="28"/>
        </w:rPr>
        <w:t xml:space="preserve"> </w:t>
      </w:r>
      <w:r w:rsidR="007D43D0" w:rsidRPr="007D43D0">
        <w:rPr>
          <w:sz w:val="28"/>
          <w:szCs w:val="28"/>
        </w:rPr>
        <w:t>на приобретение горюче-смазочных материалов</w:t>
      </w:r>
      <w:r w:rsidR="007D43D0">
        <w:rPr>
          <w:sz w:val="28"/>
          <w:szCs w:val="28"/>
        </w:rPr>
        <w:t xml:space="preserve"> 15000,00 руб.</w:t>
      </w:r>
      <w:r w:rsidR="00A7691B">
        <w:rPr>
          <w:sz w:val="28"/>
          <w:szCs w:val="28"/>
        </w:rPr>
        <w:t xml:space="preserve"> или 60</w:t>
      </w:r>
      <w:r w:rsidR="00A7691B" w:rsidRPr="008C4736">
        <w:rPr>
          <w:sz w:val="28"/>
          <w:szCs w:val="28"/>
        </w:rPr>
        <w:t>% от  плана</w:t>
      </w:r>
      <w:r w:rsidR="007D43D0" w:rsidRPr="008C4736">
        <w:rPr>
          <w:sz w:val="28"/>
          <w:szCs w:val="28"/>
        </w:rPr>
        <w:t xml:space="preserve">;   </w:t>
      </w:r>
      <w:r w:rsidR="00C77C49" w:rsidRPr="008C4736">
        <w:rPr>
          <w:sz w:val="28"/>
          <w:szCs w:val="28"/>
        </w:rPr>
        <w:t xml:space="preserve">на канцелярские и хозяйственные расходы </w:t>
      </w:r>
      <w:r w:rsidR="007D43D0" w:rsidRPr="008C4736">
        <w:rPr>
          <w:sz w:val="28"/>
          <w:szCs w:val="28"/>
        </w:rPr>
        <w:t>644819,83</w:t>
      </w:r>
      <w:r w:rsidR="00C77C49" w:rsidRPr="008C4736">
        <w:rPr>
          <w:sz w:val="28"/>
          <w:szCs w:val="28"/>
        </w:rPr>
        <w:t xml:space="preserve"> руб.</w:t>
      </w:r>
      <w:r w:rsidR="00A7691B" w:rsidRPr="008C4736">
        <w:rPr>
          <w:sz w:val="28"/>
          <w:szCs w:val="28"/>
        </w:rPr>
        <w:t xml:space="preserve">  или  96,03% от плана.</w:t>
      </w:r>
      <w:r w:rsidR="00E275C8">
        <w:rPr>
          <w:sz w:val="28"/>
          <w:szCs w:val="28"/>
        </w:rPr>
        <w:t xml:space="preserve"> </w:t>
      </w:r>
    </w:p>
    <w:p w:rsidR="008C4736" w:rsidRDefault="00E275C8" w:rsidP="00352FDA">
      <w:pPr>
        <w:jc w:val="both"/>
        <w:rPr>
          <w:sz w:val="28"/>
          <w:szCs w:val="28"/>
        </w:rPr>
      </w:pPr>
      <w:r w:rsidRPr="00E275C8">
        <w:rPr>
          <w:b/>
          <w:sz w:val="28"/>
          <w:szCs w:val="28"/>
        </w:rPr>
        <w:t xml:space="preserve">           </w:t>
      </w:r>
      <w:r w:rsidRPr="00E275C8">
        <w:rPr>
          <w:sz w:val="28"/>
          <w:szCs w:val="28"/>
        </w:rPr>
        <w:t>По подразделу   0501</w:t>
      </w:r>
      <w:r w:rsidRPr="00E275C8">
        <w:rPr>
          <w:b/>
          <w:sz w:val="28"/>
          <w:szCs w:val="28"/>
        </w:rPr>
        <w:t xml:space="preserve"> «Жилищное хозяйство»</w:t>
      </w:r>
      <w:r>
        <w:rPr>
          <w:sz w:val="28"/>
          <w:szCs w:val="28"/>
        </w:rPr>
        <w:t xml:space="preserve"> израсходованы средс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ва в сумме 1051,5 тыс. руб. </w:t>
      </w:r>
      <w:r w:rsidR="00507267">
        <w:rPr>
          <w:sz w:val="28"/>
          <w:szCs w:val="28"/>
        </w:rPr>
        <w:t xml:space="preserve"> </w:t>
      </w:r>
      <w:r w:rsidR="00507267" w:rsidRPr="00E275C8">
        <w:rPr>
          <w:sz w:val="28"/>
          <w:szCs w:val="28"/>
        </w:rPr>
        <w:t>По долгосрочной целевой программе «Пересел</w:t>
      </w:r>
      <w:r w:rsidR="00507267" w:rsidRPr="00E275C8">
        <w:rPr>
          <w:sz w:val="28"/>
          <w:szCs w:val="28"/>
        </w:rPr>
        <w:t>е</w:t>
      </w:r>
      <w:r w:rsidR="00507267" w:rsidRPr="00E275C8">
        <w:rPr>
          <w:sz w:val="28"/>
          <w:szCs w:val="28"/>
        </w:rPr>
        <w:t xml:space="preserve">ние граждан из ветхого и аварийного жилого фонда на период до 2019 года в МО «Баяндай» - 983 тыс. руб., в том числе за счет областного бюджета 758,9 тыс. руб. и 224 тыс. руб. за счет бюджета поселения. На ремонт жилого дома было  направлено </w:t>
      </w:r>
      <w:r w:rsidRPr="00E275C8">
        <w:rPr>
          <w:sz w:val="28"/>
          <w:szCs w:val="28"/>
        </w:rPr>
        <w:t>63</w:t>
      </w:r>
      <w:r>
        <w:rPr>
          <w:sz w:val="28"/>
          <w:szCs w:val="28"/>
        </w:rPr>
        <w:t>,</w:t>
      </w:r>
      <w:r w:rsidRPr="00E275C8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руб. и на межевание земельного участка 5,0 руб. </w:t>
      </w:r>
    </w:p>
    <w:p w:rsidR="00A03CF2" w:rsidRDefault="00E275C8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 подразделу 0502 </w:t>
      </w:r>
      <w:r w:rsidRPr="00E275C8">
        <w:rPr>
          <w:b/>
          <w:sz w:val="28"/>
          <w:szCs w:val="28"/>
        </w:rPr>
        <w:t>«Коммунальное хозяйство»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исполнение состав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ло в сумме 787,3 тыс. руб. или 86,56%, которые были сформированы </w:t>
      </w:r>
      <w:r w:rsidR="00A03CF2">
        <w:rPr>
          <w:sz w:val="28"/>
          <w:szCs w:val="28"/>
        </w:rPr>
        <w:t xml:space="preserve">в том числе </w:t>
      </w:r>
      <w:r>
        <w:rPr>
          <w:sz w:val="28"/>
          <w:szCs w:val="28"/>
        </w:rPr>
        <w:t>за счет расчетов по оплате услуг за электроэнергию, на оплату за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монт автомобиля, дезинфекцию емкости для воды, установку дорожных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ков, </w:t>
      </w:r>
      <w:r w:rsidR="00A03CF2">
        <w:rPr>
          <w:sz w:val="28"/>
          <w:szCs w:val="28"/>
        </w:rPr>
        <w:t>приобретение автомашины, сварочного аппарата, мотопомпы.</w:t>
      </w:r>
    </w:p>
    <w:p w:rsidR="00E275C8" w:rsidRPr="00A03CF2" w:rsidRDefault="00A03CF2" w:rsidP="00352FDA">
      <w:pPr>
        <w:jc w:val="both"/>
        <w:rPr>
          <w:b/>
          <w:color w:val="FFFF00"/>
          <w:sz w:val="28"/>
          <w:szCs w:val="28"/>
        </w:rPr>
      </w:pPr>
      <w:r>
        <w:rPr>
          <w:sz w:val="28"/>
          <w:szCs w:val="28"/>
        </w:rPr>
        <w:t xml:space="preserve">          По подразделу 0503 </w:t>
      </w:r>
      <w:r w:rsidRPr="00A03CF2">
        <w:rPr>
          <w:b/>
          <w:sz w:val="28"/>
          <w:szCs w:val="28"/>
        </w:rPr>
        <w:t>«Благоустройство»</w:t>
      </w:r>
      <w:r w:rsidR="00E275C8" w:rsidRPr="00A03CF2">
        <w:rPr>
          <w:sz w:val="28"/>
          <w:szCs w:val="28"/>
        </w:rPr>
        <w:t xml:space="preserve"> </w:t>
      </w:r>
      <w:r w:rsidRPr="00A03CF2">
        <w:rPr>
          <w:sz w:val="28"/>
          <w:szCs w:val="28"/>
        </w:rPr>
        <w:t>было произведено расходов</w:t>
      </w:r>
      <w:r>
        <w:rPr>
          <w:sz w:val="28"/>
          <w:szCs w:val="28"/>
        </w:rPr>
        <w:t xml:space="preserve"> на сумму 1059,5 тыс. руб. или 88,73% от плана – были произведены расходы на содержание технического обслуживания уличного освещения, межевание земельного участка детской площадки по улице 60 лет Октября 11, приобр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тение комплекта «Детский игровой комплекс», контейнеры, урны, пиломат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риал</w:t>
      </w:r>
      <w:r w:rsidR="007F3DBD">
        <w:rPr>
          <w:sz w:val="28"/>
          <w:szCs w:val="28"/>
        </w:rPr>
        <w:t>. Указанный пиломатериал приобретен в рамках реализации меропри</w:t>
      </w:r>
      <w:r w:rsidR="007F3DBD">
        <w:rPr>
          <w:sz w:val="28"/>
          <w:szCs w:val="28"/>
        </w:rPr>
        <w:t>я</w:t>
      </w:r>
      <w:r w:rsidR="007F3DBD">
        <w:rPr>
          <w:sz w:val="28"/>
          <w:szCs w:val="28"/>
        </w:rPr>
        <w:t>тий перечня проектов народных инициатив по подготовке к празднованию 75-летия Иркутской области  на общую сумму 212 тыс. руб.</w:t>
      </w:r>
      <w:r w:rsidR="008721F9">
        <w:rPr>
          <w:sz w:val="28"/>
          <w:szCs w:val="28"/>
        </w:rPr>
        <w:t xml:space="preserve">, </w:t>
      </w:r>
      <w:r w:rsidR="009F3470">
        <w:rPr>
          <w:sz w:val="28"/>
          <w:szCs w:val="28"/>
        </w:rPr>
        <w:t>однако в н</w:t>
      </w:r>
      <w:r w:rsidR="009F3470">
        <w:rPr>
          <w:sz w:val="28"/>
          <w:szCs w:val="28"/>
        </w:rPr>
        <w:t>а</w:t>
      </w:r>
      <w:r w:rsidR="009F3470">
        <w:rPr>
          <w:sz w:val="28"/>
          <w:szCs w:val="28"/>
        </w:rPr>
        <w:t>стоящее время пиломатериал в количестве 31 куб. м. стоимостью 155 тыс. руб. приобретенный по муниципальному контракту №6 от 08.10.2012г. в н</w:t>
      </w:r>
      <w:r w:rsidR="009F3470">
        <w:rPr>
          <w:sz w:val="28"/>
          <w:szCs w:val="28"/>
        </w:rPr>
        <w:t>а</w:t>
      </w:r>
      <w:r w:rsidR="009F3470">
        <w:rPr>
          <w:sz w:val="28"/>
          <w:szCs w:val="28"/>
        </w:rPr>
        <w:t xml:space="preserve">стоящее время в администрацию МО «Баяндай не поступил, и фактически находится у продавца по договору ответственного хранения от 13.11.2012г.  </w:t>
      </w:r>
      <w:r w:rsidR="007F3DBD">
        <w:rPr>
          <w:sz w:val="28"/>
          <w:szCs w:val="28"/>
        </w:rPr>
        <w:t xml:space="preserve">    </w:t>
      </w:r>
    </w:p>
    <w:p w:rsidR="007D43D0" w:rsidRPr="007D43D0" w:rsidRDefault="007D43D0" w:rsidP="00352FDA">
      <w:pPr>
        <w:jc w:val="both"/>
        <w:rPr>
          <w:sz w:val="28"/>
          <w:szCs w:val="28"/>
          <w:highlight w:val="yellow"/>
        </w:rPr>
      </w:pPr>
      <w:r w:rsidRPr="007D43D0">
        <w:rPr>
          <w:b/>
          <w:sz w:val="28"/>
          <w:szCs w:val="28"/>
        </w:rPr>
        <w:t xml:space="preserve">         </w:t>
      </w:r>
      <w:r w:rsidRPr="007D43D0">
        <w:rPr>
          <w:sz w:val="28"/>
          <w:szCs w:val="28"/>
        </w:rPr>
        <w:t>По разделу   1000</w:t>
      </w:r>
      <w:r w:rsidRPr="007D43D0">
        <w:rPr>
          <w:b/>
          <w:sz w:val="28"/>
          <w:szCs w:val="28"/>
        </w:rPr>
        <w:t xml:space="preserve"> «Социальная политика» </w:t>
      </w:r>
      <w:r w:rsidRPr="007D43D0">
        <w:rPr>
          <w:sz w:val="28"/>
          <w:szCs w:val="28"/>
        </w:rPr>
        <w:t xml:space="preserve">исполнение составило 76160,00 руб. или 100% от плана – были выплачены пенсии и пособия.  </w:t>
      </w:r>
    </w:p>
    <w:p w:rsidR="00653803" w:rsidRDefault="00352FDA" w:rsidP="008E26F0">
      <w:pPr>
        <w:jc w:val="both"/>
        <w:rPr>
          <w:sz w:val="28"/>
          <w:szCs w:val="28"/>
        </w:rPr>
      </w:pPr>
      <w:r w:rsidRPr="007D43D0">
        <w:rPr>
          <w:sz w:val="28"/>
          <w:szCs w:val="28"/>
        </w:rPr>
        <w:tab/>
        <w:t>По разделу 1</w:t>
      </w:r>
      <w:r w:rsidR="00221094" w:rsidRPr="007D43D0">
        <w:rPr>
          <w:sz w:val="28"/>
          <w:szCs w:val="28"/>
        </w:rPr>
        <w:t xml:space="preserve">403 </w:t>
      </w:r>
      <w:r w:rsidRPr="007D43D0">
        <w:rPr>
          <w:b/>
          <w:sz w:val="28"/>
          <w:szCs w:val="28"/>
        </w:rPr>
        <w:t>«</w:t>
      </w:r>
      <w:r w:rsidR="00221094" w:rsidRPr="007D43D0">
        <w:rPr>
          <w:b/>
          <w:sz w:val="28"/>
          <w:szCs w:val="28"/>
        </w:rPr>
        <w:t>Межбюджетные трансферты»</w:t>
      </w:r>
      <w:r w:rsidRPr="007D43D0">
        <w:rPr>
          <w:sz w:val="28"/>
          <w:szCs w:val="28"/>
        </w:rPr>
        <w:t xml:space="preserve"> исполнение состав</w:t>
      </w:r>
      <w:r w:rsidRPr="007D43D0">
        <w:rPr>
          <w:sz w:val="28"/>
          <w:szCs w:val="28"/>
        </w:rPr>
        <w:t>и</w:t>
      </w:r>
      <w:r w:rsidRPr="007D43D0">
        <w:rPr>
          <w:sz w:val="28"/>
          <w:szCs w:val="28"/>
        </w:rPr>
        <w:t xml:space="preserve">ло </w:t>
      </w:r>
      <w:r w:rsidR="007D43D0">
        <w:rPr>
          <w:sz w:val="28"/>
          <w:szCs w:val="28"/>
        </w:rPr>
        <w:t>873480,00</w:t>
      </w:r>
      <w:r w:rsidR="00221094" w:rsidRPr="007D43D0">
        <w:rPr>
          <w:sz w:val="28"/>
          <w:szCs w:val="28"/>
        </w:rPr>
        <w:t xml:space="preserve"> </w:t>
      </w:r>
      <w:r w:rsidRPr="007D43D0">
        <w:rPr>
          <w:sz w:val="28"/>
          <w:szCs w:val="28"/>
        </w:rPr>
        <w:t>руб</w:t>
      </w:r>
      <w:r w:rsidR="00620DEF" w:rsidRPr="007D43D0">
        <w:rPr>
          <w:sz w:val="28"/>
          <w:szCs w:val="28"/>
        </w:rPr>
        <w:t>.</w:t>
      </w:r>
      <w:r w:rsidRPr="007D43D0">
        <w:rPr>
          <w:sz w:val="28"/>
          <w:szCs w:val="28"/>
        </w:rPr>
        <w:t xml:space="preserve"> или</w:t>
      </w:r>
      <w:r w:rsidR="003F5957" w:rsidRPr="007D43D0">
        <w:rPr>
          <w:sz w:val="28"/>
          <w:szCs w:val="28"/>
        </w:rPr>
        <w:t xml:space="preserve"> </w:t>
      </w:r>
      <w:r w:rsidR="000C0084" w:rsidRPr="007D43D0">
        <w:rPr>
          <w:sz w:val="28"/>
          <w:szCs w:val="28"/>
        </w:rPr>
        <w:t xml:space="preserve">100 </w:t>
      </w:r>
      <w:r w:rsidR="003F5957" w:rsidRPr="007D43D0">
        <w:rPr>
          <w:sz w:val="28"/>
          <w:szCs w:val="28"/>
        </w:rPr>
        <w:t>%</w:t>
      </w:r>
      <w:r w:rsidR="007D43D0">
        <w:rPr>
          <w:sz w:val="28"/>
          <w:szCs w:val="28"/>
        </w:rPr>
        <w:t xml:space="preserve"> от плана</w:t>
      </w:r>
      <w:r w:rsidR="003F5957" w:rsidRPr="007D43D0">
        <w:rPr>
          <w:sz w:val="28"/>
          <w:szCs w:val="28"/>
        </w:rPr>
        <w:t xml:space="preserve"> </w:t>
      </w:r>
      <w:r w:rsidR="003F5957" w:rsidRPr="00D74E58">
        <w:rPr>
          <w:sz w:val="28"/>
          <w:szCs w:val="28"/>
        </w:rPr>
        <w:t>-</w:t>
      </w:r>
      <w:r w:rsidR="000C0084" w:rsidRPr="00D74E58">
        <w:rPr>
          <w:sz w:val="28"/>
          <w:szCs w:val="28"/>
        </w:rPr>
        <w:t xml:space="preserve"> </w:t>
      </w:r>
      <w:r w:rsidR="000C0084" w:rsidRPr="007348D5">
        <w:rPr>
          <w:sz w:val="28"/>
          <w:szCs w:val="28"/>
        </w:rPr>
        <w:t>произведены расходы по переданным</w:t>
      </w:r>
      <w:r w:rsidR="003F5957" w:rsidRPr="007348D5">
        <w:rPr>
          <w:sz w:val="28"/>
          <w:szCs w:val="28"/>
        </w:rPr>
        <w:t xml:space="preserve"> полномо</w:t>
      </w:r>
      <w:r w:rsidR="000C0084" w:rsidRPr="007348D5">
        <w:rPr>
          <w:sz w:val="28"/>
          <w:szCs w:val="28"/>
        </w:rPr>
        <w:t>чиям</w:t>
      </w:r>
      <w:r w:rsidR="003F5957" w:rsidRPr="007348D5">
        <w:rPr>
          <w:sz w:val="28"/>
          <w:szCs w:val="28"/>
        </w:rPr>
        <w:t xml:space="preserve"> МО «Баяндаевский район»</w:t>
      </w:r>
      <w:r w:rsidR="000C0084" w:rsidRPr="007348D5">
        <w:rPr>
          <w:sz w:val="28"/>
          <w:szCs w:val="28"/>
        </w:rPr>
        <w:t>.</w:t>
      </w:r>
      <w:r w:rsidR="00BE6A7B" w:rsidRPr="00824F8B">
        <w:rPr>
          <w:sz w:val="28"/>
          <w:szCs w:val="28"/>
        </w:rPr>
        <w:t xml:space="preserve"> </w:t>
      </w:r>
      <w:r w:rsidR="008D490C" w:rsidRPr="008D490C">
        <w:rPr>
          <w:sz w:val="28"/>
          <w:szCs w:val="28"/>
        </w:rPr>
        <w:t xml:space="preserve">       </w:t>
      </w:r>
    </w:p>
    <w:p w:rsidR="008D490C" w:rsidRDefault="00653803" w:rsidP="008E26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D490C" w:rsidRPr="008D490C">
        <w:rPr>
          <w:sz w:val="28"/>
          <w:szCs w:val="28"/>
        </w:rPr>
        <w:t xml:space="preserve">  </w:t>
      </w:r>
      <w:r w:rsidR="008D490C">
        <w:rPr>
          <w:sz w:val="28"/>
          <w:szCs w:val="28"/>
        </w:rPr>
        <w:t>В  октябре – ноябре 2012 года</w:t>
      </w:r>
      <w:r w:rsidR="009E5444">
        <w:rPr>
          <w:sz w:val="28"/>
          <w:szCs w:val="28"/>
        </w:rPr>
        <w:t xml:space="preserve"> КСП МО «Баяндаевский район»</w:t>
      </w:r>
      <w:r w:rsidR="008D490C">
        <w:rPr>
          <w:sz w:val="28"/>
          <w:szCs w:val="28"/>
        </w:rPr>
        <w:t xml:space="preserve"> была проведена проверка организации финансирования и целевого использования средств бюджета муниципального образования «Баяндай» за период с 06.07.2011г. по 30.09.2012г., по результатам которой в</w:t>
      </w:r>
      <w:r w:rsidR="0029386C">
        <w:rPr>
          <w:sz w:val="28"/>
          <w:szCs w:val="28"/>
        </w:rPr>
        <w:t>ыявлены следующие нарушения при исполнении бюджета 2012 года</w:t>
      </w:r>
      <w:r w:rsidR="008D490C">
        <w:rPr>
          <w:sz w:val="28"/>
          <w:szCs w:val="28"/>
        </w:rPr>
        <w:t>:</w:t>
      </w:r>
    </w:p>
    <w:p w:rsidR="00352FDA" w:rsidRDefault="008D490C" w:rsidP="00536E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34779D">
        <w:rPr>
          <w:sz w:val="28"/>
          <w:szCs w:val="28"/>
        </w:rPr>
        <w:t>недостача денег в кассе на сумму 9834 руб.;</w:t>
      </w:r>
    </w:p>
    <w:p w:rsidR="0034779D" w:rsidRDefault="0034779D" w:rsidP="00536EAC">
      <w:pPr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первичных кассовых документов на 22378 руб.;</w:t>
      </w:r>
    </w:p>
    <w:p w:rsidR="0034779D" w:rsidRDefault="0034779D" w:rsidP="00536EAC">
      <w:pPr>
        <w:jc w:val="both"/>
        <w:rPr>
          <w:sz w:val="28"/>
          <w:szCs w:val="28"/>
        </w:rPr>
      </w:pPr>
      <w:r>
        <w:rPr>
          <w:sz w:val="28"/>
          <w:szCs w:val="28"/>
        </w:rPr>
        <w:t>- нецелевое использование бюджетных средств 162,5 руб.;</w:t>
      </w:r>
    </w:p>
    <w:p w:rsidR="0034779D" w:rsidRDefault="0034779D" w:rsidP="00536EAC">
      <w:pPr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авансовых отчетов на 71999 руб.;</w:t>
      </w:r>
    </w:p>
    <w:p w:rsidR="0034779D" w:rsidRDefault="0034779D" w:rsidP="00536E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745F">
        <w:rPr>
          <w:sz w:val="28"/>
          <w:szCs w:val="28"/>
        </w:rPr>
        <w:t>отсутствие оправдательных документов по безналичному расчету на 177664,85 руб.;</w:t>
      </w:r>
    </w:p>
    <w:p w:rsidR="004B745F" w:rsidRDefault="004B745F" w:rsidP="00536E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119E">
        <w:rPr>
          <w:sz w:val="28"/>
          <w:szCs w:val="28"/>
        </w:rPr>
        <w:t>выявлены нарушения при ведении кассовых операций – неверно заполн</w:t>
      </w:r>
      <w:r w:rsidR="003C119E">
        <w:rPr>
          <w:sz w:val="28"/>
          <w:szCs w:val="28"/>
        </w:rPr>
        <w:t>я</w:t>
      </w:r>
      <w:r w:rsidR="003C119E">
        <w:rPr>
          <w:sz w:val="28"/>
          <w:szCs w:val="28"/>
        </w:rPr>
        <w:t>ются реквизиты документов, отсутствуют кассовые документы;</w:t>
      </w:r>
    </w:p>
    <w:p w:rsidR="00945EA7" w:rsidRDefault="003C119E" w:rsidP="00536E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5EA7">
        <w:rPr>
          <w:sz w:val="28"/>
          <w:szCs w:val="28"/>
        </w:rPr>
        <w:t>на платежные</w:t>
      </w:r>
      <w:r>
        <w:rPr>
          <w:sz w:val="28"/>
          <w:szCs w:val="28"/>
        </w:rPr>
        <w:t xml:space="preserve"> </w:t>
      </w:r>
      <w:r w:rsidR="00945EA7">
        <w:rPr>
          <w:sz w:val="28"/>
          <w:szCs w:val="28"/>
        </w:rPr>
        <w:t>поручения</w:t>
      </w:r>
      <w:r>
        <w:rPr>
          <w:sz w:val="28"/>
          <w:szCs w:val="28"/>
        </w:rPr>
        <w:t xml:space="preserve"> з</w:t>
      </w:r>
      <w:r w:rsidR="0060419D">
        <w:rPr>
          <w:sz w:val="28"/>
          <w:szCs w:val="28"/>
        </w:rPr>
        <w:t>ан</w:t>
      </w:r>
      <w:r w:rsidR="00945EA7">
        <w:rPr>
          <w:sz w:val="28"/>
          <w:szCs w:val="28"/>
        </w:rPr>
        <w:t>ося</w:t>
      </w:r>
      <w:r w:rsidR="0060419D">
        <w:rPr>
          <w:sz w:val="28"/>
          <w:szCs w:val="28"/>
        </w:rPr>
        <w:t>тся</w:t>
      </w:r>
      <w:r>
        <w:rPr>
          <w:sz w:val="28"/>
          <w:szCs w:val="28"/>
        </w:rPr>
        <w:t xml:space="preserve"> недостоверн</w:t>
      </w:r>
      <w:r w:rsidR="0060419D">
        <w:rPr>
          <w:sz w:val="28"/>
          <w:szCs w:val="28"/>
        </w:rPr>
        <w:t>ые реквизиты документов</w:t>
      </w:r>
      <w:r w:rsidR="00945EA7">
        <w:rPr>
          <w:sz w:val="28"/>
          <w:szCs w:val="28"/>
        </w:rPr>
        <w:t xml:space="preserve"> служащих обоснованием операции;</w:t>
      </w:r>
    </w:p>
    <w:p w:rsidR="003C119E" w:rsidRDefault="00945EA7" w:rsidP="00536EAC">
      <w:pPr>
        <w:jc w:val="both"/>
        <w:rPr>
          <w:sz w:val="28"/>
          <w:szCs w:val="28"/>
        </w:rPr>
      </w:pPr>
      <w:r>
        <w:rPr>
          <w:sz w:val="28"/>
          <w:szCs w:val="28"/>
        </w:rPr>
        <w:t>- отсутствуют оправдательные документы по расходу горюче-смазочных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териалов;</w:t>
      </w:r>
      <w:r w:rsidR="003C119E">
        <w:rPr>
          <w:sz w:val="28"/>
          <w:szCs w:val="28"/>
        </w:rPr>
        <w:t xml:space="preserve"> </w:t>
      </w:r>
    </w:p>
    <w:p w:rsidR="00945EA7" w:rsidRDefault="00945EA7" w:rsidP="00536EAC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 заполнении путевых листов не внесены данные о расходе топлива</w:t>
      </w:r>
      <w:r w:rsidR="00876F89">
        <w:rPr>
          <w:sz w:val="28"/>
          <w:szCs w:val="28"/>
        </w:rPr>
        <w:t>.</w:t>
      </w:r>
    </w:p>
    <w:p w:rsidR="00876F89" w:rsidRPr="006E7B03" w:rsidRDefault="00876F89" w:rsidP="00876F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7B03">
        <w:rPr>
          <w:sz w:val="28"/>
          <w:szCs w:val="28"/>
        </w:rPr>
        <w:t xml:space="preserve">         В 2012 году администрацией</w:t>
      </w:r>
      <w:r w:rsidR="003C28E5">
        <w:rPr>
          <w:sz w:val="28"/>
          <w:szCs w:val="28"/>
        </w:rPr>
        <w:t xml:space="preserve"> </w:t>
      </w:r>
      <w:r w:rsidRPr="006E7B03">
        <w:rPr>
          <w:sz w:val="28"/>
          <w:szCs w:val="28"/>
        </w:rPr>
        <w:t xml:space="preserve"> МО «Баяндай» была произведена выплата материального ущерба на основании исполнительного листа дела №2-312/2012г. от 26.03.2012г. в </w:t>
      </w:r>
      <w:r w:rsidR="003C28E5">
        <w:rPr>
          <w:sz w:val="28"/>
          <w:szCs w:val="28"/>
        </w:rPr>
        <w:t xml:space="preserve"> </w:t>
      </w:r>
      <w:r w:rsidRPr="006E7B03">
        <w:rPr>
          <w:sz w:val="28"/>
          <w:szCs w:val="28"/>
        </w:rPr>
        <w:t xml:space="preserve">пользу </w:t>
      </w:r>
      <w:r w:rsidR="003C28E5">
        <w:rPr>
          <w:sz w:val="28"/>
          <w:szCs w:val="28"/>
        </w:rPr>
        <w:t xml:space="preserve"> </w:t>
      </w:r>
      <w:r w:rsidRPr="006E7B03">
        <w:rPr>
          <w:sz w:val="28"/>
          <w:szCs w:val="28"/>
        </w:rPr>
        <w:t xml:space="preserve">Ковырзина </w:t>
      </w:r>
      <w:r w:rsidR="003C28E5">
        <w:rPr>
          <w:sz w:val="28"/>
          <w:szCs w:val="28"/>
        </w:rPr>
        <w:t xml:space="preserve"> </w:t>
      </w:r>
      <w:r w:rsidRPr="006E7B03">
        <w:rPr>
          <w:sz w:val="28"/>
          <w:szCs w:val="28"/>
        </w:rPr>
        <w:t>Вячеслава Викторовича, причиненного дорожно-транспортным происшествием в сумме 313339,46 руб</w:t>
      </w:r>
      <w:r w:rsidR="000E17ED">
        <w:rPr>
          <w:sz w:val="28"/>
          <w:szCs w:val="28"/>
        </w:rPr>
        <w:t>.</w:t>
      </w:r>
      <w:r w:rsidRPr="006E7B03">
        <w:rPr>
          <w:sz w:val="28"/>
          <w:szCs w:val="28"/>
        </w:rPr>
        <w:t xml:space="preserve">    Решением Думы МО «Баяндай» от </w:t>
      </w:r>
      <w:r w:rsidR="003C28E5">
        <w:rPr>
          <w:sz w:val="28"/>
          <w:szCs w:val="28"/>
        </w:rPr>
        <w:t xml:space="preserve"> </w:t>
      </w:r>
      <w:r w:rsidRPr="006E7B03">
        <w:rPr>
          <w:sz w:val="28"/>
          <w:szCs w:val="28"/>
        </w:rPr>
        <w:t>21 августа 2012 года №5/1 опред</w:t>
      </w:r>
      <w:r w:rsidRPr="006E7B03">
        <w:rPr>
          <w:sz w:val="28"/>
          <w:szCs w:val="28"/>
        </w:rPr>
        <w:t>е</w:t>
      </w:r>
      <w:r w:rsidRPr="006E7B03">
        <w:rPr>
          <w:sz w:val="28"/>
          <w:szCs w:val="28"/>
        </w:rPr>
        <w:t>лено на основании исполнительного листа №2-312/2012г.  от 26.03.2012г. выплатить в пользу Ковырзина Вячеслава Викторовича материальный ущерб причиненный дорожно-транспортным происшествием в сумме 313339 руб. 46 коп.</w:t>
      </w:r>
      <w:r w:rsidR="000E17ED">
        <w:rPr>
          <w:sz w:val="28"/>
          <w:szCs w:val="28"/>
        </w:rPr>
        <w:t xml:space="preserve"> </w:t>
      </w:r>
      <w:r w:rsidRPr="006E7B03">
        <w:rPr>
          <w:sz w:val="28"/>
          <w:szCs w:val="28"/>
        </w:rPr>
        <w:t xml:space="preserve"> </w:t>
      </w:r>
    </w:p>
    <w:p w:rsidR="00876F89" w:rsidRDefault="00EF4637" w:rsidP="008E26F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76F89" w:rsidRPr="006E7B03">
        <w:rPr>
          <w:sz w:val="28"/>
          <w:szCs w:val="28"/>
        </w:rPr>
        <w:t xml:space="preserve">В протоколе заседания Думы муниципального образования «Баяндай от  21 августа 2012 года </w:t>
      </w:r>
      <w:r w:rsidR="000E17ED">
        <w:rPr>
          <w:sz w:val="28"/>
          <w:szCs w:val="28"/>
        </w:rPr>
        <w:t>депутатами о</w:t>
      </w:r>
      <w:r w:rsidR="00A126ED">
        <w:rPr>
          <w:sz w:val="28"/>
          <w:szCs w:val="28"/>
        </w:rPr>
        <w:t>добрено предложение</w:t>
      </w:r>
      <w:r w:rsidR="000E17ED">
        <w:rPr>
          <w:sz w:val="28"/>
          <w:szCs w:val="28"/>
        </w:rPr>
        <w:t>, что в регрессном порядке будет подаваться</w:t>
      </w:r>
      <w:r w:rsidR="00A126ED">
        <w:rPr>
          <w:sz w:val="28"/>
          <w:szCs w:val="28"/>
        </w:rPr>
        <w:t xml:space="preserve"> в суд</w:t>
      </w:r>
      <w:r w:rsidR="000E17ED">
        <w:rPr>
          <w:sz w:val="28"/>
          <w:szCs w:val="28"/>
        </w:rPr>
        <w:t xml:space="preserve"> гражданский иск о взыскании данной суммы с </w:t>
      </w:r>
      <w:r w:rsidR="00876F89" w:rsidRPr="00A126ED">
        <w:rPr>
          <w:sz w:val="28"/>
          <w:szCs w:val="28"/>
        </w:rPr>
        <w:t>Мотороева</w:t>
      </w:r>
      <w:r w:rsidR="008B3969" w:rsidRPr="008B3969">
        <w:rPr>
          <w:sz w:val="28"/>
          <w:szCs w:val="28"/>
        </w:rPr>
        <w:t xml:space="preserve"> </w:t>
      </w:r>
      <w:r w:rsidR="00876F89" w:rsidRPr="00A126ED">
        <w:rPr>
          <w:sz w:val="28"/>
          <w:szCs w:val="28"/>
        </w:rPr>
        <w:t>Е</w:t>
      </w:r>
      <w:r w:rsidR="00A126ED" w:rsidRPr="00A126ED">
        <w:rPr>
          <w:sz w:val="28"/>
          <w:szCs w:val="28"/>
        </w:rPr>
        <w:t>.</w:t>
      </w:r>
      <w:r w:rsidR="00876F89" w:rsidRPr="00A126ED">
        <w:rPr>
          <w:sz w:val="28"/>
          <w:szCs w:val="28"/>
        </w:rPr>
        <w:t xml:space="preserve"> В</w:t>
      </w:r>
      <w:r w:rsidR="00B62A88">
        <w:rPr>
          <w:sz w:val="28"/>
          <w:szCs w:val="28"/>
        </w:rPr>
        <w:t>., в</w:t>
      </w:r>
      <w:r w:rsidR="00876F89" w:rsidRPr="006E7B03">
        <w:rPr>
          <w:sz w:val="28"/>
          <w:szCs w:val="28"/>
        </w:rPr>
        <w:t xml:space="preserve"> настоящее время денежные средства в бюджет МО «Б</w:t>
      </w:r>
      <w:r w:rsidR="00876F89" w:rsidRPr="006E7B03">
        <w:rPr>
          <w:sz w:val="28"/>
          <w:szCs w:val="28"/>
        </w:rPr>
        <w:t>а</w:t>
      </w:r>
      <w:r w:rsidR="000B77AE">
        <w:rPr>
          <w:sz w:val="28"/>
          <w:szCs w:val="28"/>
        </w:rPr>
        <w:t>яндай» не возвращены.</w:t>
      </w:r>
      <w:r w:rsidR="003C38F8">
        <w:rPr>
          <w:sz w:val="28"/>
          <w:szCs w:val="28"/>
        </w:rPr>
        <w:t xml:space="preserve">  Материалы по результатам проведенной проверки направлены в Прокуратуру Баяндаевского района.</w:t>
      </w:r>
    </w:p>
    <w:p w:rsidR="00F27843" w:rsidRDefault="00F27843" w:rsidP="00536EAC">
      <w:pPr>
        <w:jc w:val="both"/>
        <w:rPr>
          <w:sz w:val="28"/>
          <w:szCs w:val="28"/>
        </w:rPr>
      </w:pPr>
    </w:p>
    <w:p w:rsidR="008D490C" w:rsidRPr="008D490C" w:rsidRDefault="008D490C" w:rsidP="00536EAC">
      <w:pPr>
        <w:jc w:val="both"/>
        <w:rPr>
          <w:sz w:val="28"/>
          <w:szCs w:val="28"/>
        </w:rPr>
      </w:pPr>
    </w:p>
    <w:p w:rsidR="00352FDA" w:rsidRDefault="00352FDA" w:rsidP="00536EAC">
      <w:pPr>
        <w:spacing w:after="240"/>
        <w:jc w:val="center"/>
        <w:outlineLvl w:val="0"/>
        <w:rPr>
          <w:b/>
          <w:bCs/>
          <w:sz w:val="28"/>
          <w:szCs w:val="28"/>
        </w:rPr>
      </w:pPr>
      <w:r w:rsidRPr="00824F8B">
        <w:rPr>
          <w:b/>
          <w:bCs/>
          <w:sz w:val="28"/>
          <w:szCs w:val="28"/>
          <w:lang w:val="en-US"/>
        </w:rPr>
        <w:t>V</w:t>
      </w:r>
      <w:r w:rsidRPr="00824F8B">
        <w:rPr>
          <w:b/>
          <w:bCs/>
          <w:sz w:val="28"/>
          <w:szCs w:val="28"/>
        </w:rPr>
        <w:t>. Кредиторская задолженность</w:t>
      </w:r>
    </w:p>
    <w:p w:rsidR="00352FDA" w:rsidRPr="00824F8B" w:rsidRDefault="00352FDA" w:rsidP="00536EAC">
      <w:pPr>
        <w:spacing w:after="240"/>
        <w:ind w:firstLine="567"/>
        <w:jc w:val="both"/>
      </w:pPr>
      <w:r w:rsidRPr="00824F8B">
        <w:rPr>
          <w:sz w:val="28"/>
          <w:szCs w:val="28"/>
        </w:rPr>
        <w:t>На 1 января 20</w:t>
      </w:r>
      <w:r w:rsidR="000C0084" w:rsidRPr="00824F8B">
        <w:rPr>
          <w:sz w:val="28"/>
          <w:szCs w:val="28"/>
        </w:rPr>
        <w:t>13</w:t>
      </w:r>
      <w:r w:rsidRPr="00824F8B">
        <w:rPr>
          <w:sz w:val="28"/>
          <w:szCs w:val="28"/>
        </w:rPr>
        <w:t xml:space="preserve"> года  просроченная кредиторская задолженность по муниципальному образованию «</w:t>
      </w:r>
      <w:r w:rsidR="0042271A">
        <w:rPr>
          <w:sz w:val="28"/>
          <w:szCs w:val="28"/>
        </w:rPr>
        <w:t>Баяндай</w:t>
      </w:r>
      <w:r w:rsidRPr="00824F8B">
        <w:rPr>
          <w:sz w:val="28"/>
          <w:szCs w:val="28"/>
        </w:rPr>
        <w:t>» отсутствует.</w:t>
      </w:r>
    </w:p>
    <w:p w:rsidR="00F82BFA" w:rsidRPr="00824F8B" w:rsidRDefault="00F82BFA" w:rsidP="00536EAC">
      <w:pPr>
        <w:spacing w:after="240"/>
        <w:jc w:val="center"/>
        <w:rPr>
          <w:b/>
          <w:bCs/>
          <w:sz w:val="28"/>
          <w:szCs w:val="28"/>
        </w:rPr>
      </w:pPr>
    </w:p>
    <w:p w:rsidR="00352FDA" w:rsidRPr="00824F8B" w:rsidRDefault="00352FDA" w:rsidP="00536EAC">
      <w:pPr>
        <w:spacing w:after="240"/>
        <w:jc w:val="center"/>
      </w:pPr>
      <w:r w:rsidRPr="00824F8B">
        <w:rPr>
          <w:b/>
          <w:bCs/>
          <w:sz w:val="28"/>
          <w:szCs w:val="28"/>
          <w:lang w:val="en-US"/>
        </w:rPr>
        <w:t>VI</w:t>
      </w:r>
      <w:r w:rsidRPr="00824F8B">
        <w:rPr>
          <w:b/>
          <w:bCs/>
          <w:sz w:val="28"/>
          <w:szCs w:val="28"/>
        </w:rPr>
        <w:t>. Выводы и рекомендации</w:t>
      </w:r>
    </w:p>
    <w:p w:rsidR="00F655E9" w:rsidRDefault="00F655E9" w:rsidP="00F655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03611">
        <w:rPr>
          <w:sz w:val="28"/>
          <w:szCs w:val="28"/>
        </w:rPr>
        <w:t>Наличие</w:t>
      </w:r>
      <w:r w:rsidR="00E03611" w:rsidRPr="00E03611">
        <w:rPr>
          <w:sz w:val="28"/>
          <w:szCs w:val="28"/>
        </w:rPr>
        <w:t xml:space="preserve"> </w:t>
      </w:r>
      <w:r w:rsidR="00E03611">
        <w:rPr>
          <w:sz w:val="28"/>
          <w:szCs w:val="28"/>
        </w:rPr>
        <w:t>о</w:t>
      </w:r>
      <w:r w:rsidR="00E03611" w:rsidRPr="005A539D">
        <w:rPr>
          <w:sz w:val="28"/>
        </w:rPr>
        <w:t>стат</w:t>
      </w:r>
      <w:r w:rsidR="00E03611">
        <w:rPr>
          <w:sz w:val="28"/>
        </w:rPr>
        <w:t>ка</w:t>
      </w:r>
      <w:r w:rsidR="00E03611" w:rsidRPr="005A539D">
        <w:rPr>
          <w:sz w:val="28"/>
        </w:rPr>
        <w:t xml:space="preserve"> денежных средств на лицевом счету</w:t>
      </w:r>
      <w:r w:rsidR="00E03611">
        <w:rPr>
          <w:sz w:val="28"/>
        </w:rPr>
        <w:t xml:space="preserve"> администрации МО «Баяндай» на</w:t>
      </w:r>
      <w:r w:rsidR="00E03611" w:rsidRPr="005A539D">
        <w:rPr>
          <w:sz w:val="28"/>
        </w:rPr>
        <w:t xml:space="preserve"> 01.01.2013г. </w:t>
      </w:r>
      <w:r w:rsidR="00E03611">
        <w:rPr>
          <w:sz w:val="28"/>
        </w:rPr>
        <w:t>в размере</w:t>
      </w:r>
      <w:r w:rsidR="00E03611" w:rsidRPr="005A539D">
        <w:rPr>
          <w:sz w:val="28"/>
        </w:rPr>
        <w:t xml:space="preserve"> 1318528,89 руб.</w:t>
      </w:r>
      <w:r w:rsidR="00E03611">
        <w:rPr>
          <w:sz w:val="28"/>
        </w:rPr>
        <w:t xml:space="preserve">, </w:t>
      </w:r>
      <w:r>
        <w:rPr>
          <w:sz w:val="28"/>
        </w:rPr>
        <w:t xml:space="preserve">свидетельствует </w:t>
      </w:r>
      <w:r w:rsidR="00727435">
        <w:rPr>
          <w:sz w:val="28"/>
        </w:rPr>
        <w:t>о н</w:t>
      </w:r>
      <w:r w:rsidR="00727435">
        <w:rPr>
          <w:sz w:val="28"/>
        </w:rPr>
        <w:t>е</w:t>
      </w:r>
      <w:r w:rsidR="00727435">
        <w:rPr>
          <w:sz w:val="28"/>
        </w:rPr>
        <w:t xml:space="preserve">использовании значительного </w:t>
      </w:r>
      <w:r w:rsidR="00C91729">
        <w:rPr>
          <w:sz w:val="28"/>
        </w:rPr>
        <w:t>объема</w:t>
      </w:r>
      <w:r w:rsidR="00727435">
        <w:rPr>
          <w:sz w:val="28"/>
        </w:rPr>
        <w:t xml:space="preserve"> бюджетных средств</w:t>
      </w:r>
      <w:r w:rsidR="00C91729">
        <w:rPr>
          <w:sz w:val="28"/>
        </w:rPr>
        <w:t xml:space="preserve">, что </w:t>
      </w:r>
      <w:r w:rsidR="00C31144">
        <w:rPr>
          <w:sz w:val="28"/>
        </w:rPr>
        <w:t>является</w:t>
      </w:r>
      <w:r w:rsidR="00C91729">
        <w:rPr>
          <w:sz w:val="28"/>
        </w:rPr>
        <w:t xml:space="preserve"> н</w:t>
      </w:r>
      <w:r w:rsidR="00C91729">
        <w:rPr>
          <w:sz w:val="28"/>
        </w:rPr>
        <w:t>е</w:t>
      </w:r>
      <w:r w:rsidR="00C91729">
        <w:rPr>
          <w:sz w:val="28"/>
        </w:rPr>
        <w:t>эффектив</w:t>
      </w:r>
      <w:r w:rsidR="00C31144">
        <w:rPr>
          <w:sz w:val="28"/>
        </w:rPr>
        <w:t>ным</w:t>
      </w:r>
      <w:r w:rsidR="00727435">
        <w:rPr>
          <w:sz w:val="28"/>
        </w:rPr>
        <w:t xml:space="preserve"> </w:t>
      </w:r>
      <w:r w:rsidR="00C91729">
        <w:rPr>
          <w:sz w:val="28"/>
        </w:rPr>
        <w:t>использовани</w:t>
      </w:r>
      <w:r w:rsidR="00C31144">
        <w:rPr>
          <w:sz w:val="28"/>
        </w:rPr>
        <w:t>ем</w:t>
      </w:r>
      <w:r w:rsidR="00C91729">
        <w:rPr>
          <w:sz w:val="28"/>
        </w:rPr>
        <w:t xml:space="preserve"> бюджетных средств.</w:t>
      </w:r>
    </w:p>
    <w:p w:rsidR="006A01B7" w:rsidRPr="006A01B7" w:rsidRDefault="008B3969" w:rsidP="009E5444">
      <w:pPr>
        <w:jc w:val="both"/>
        <w:rPr>
          <w:sz w:val="28"/>
          <w:szCs w:val="28"/>
        </w:rPr>
      </w:pPr>
      <w:r w:rsidRPr="008B3969">
        <w:rPr>
          <w:sz w:val="28"/>
          <w:szCs w:val="28"/>
        </w:rPr>
        <w:t xml:space="preserve">       </w:t>
      </w:r>
      <w:r w:rsidR="009E5444">
        <w:rPr>
          <w:sz w:val="28"/>
          <w:szCs w:val="28"/>
        </w:rPr>
        <w:t xml:space="preserve">С учетом результатов проведенной </w:t>
      </w:r>
      <w:r w:rsidR="00786627">
        <w:rPr>
          <w:sz w:val="28"/>
          <w:szCs w:val="28"/>
        </w:rPr>
        <w:t xml:space="preserve"> </w:t>
      </w:r>
      <w:r w:rsidR="009E5444">
        <w:rPr>
          <w:sz w:val="28"/>
          <w:szCs w:val="28"/>
        </w:rPr>
        <w:t>КСП МО «Баяндаевский район» в октябре – ноябре 2012 года проверки организации финансирования и целев</w:t>
      </w:r>
      <w:r w:rsidR="009E5444">
        <w:rPr>
          <w:sz w:val="28"/>
          <w:szCs w:val="28"/>
        </w:rPr>
        <w:t>о</w:t>
      </w:r>
      <w:r w:rsidR="009E5444">
        <w:rPr>
          <w:sz w:val="28"/>
          <w:szCs w:val="28"/>
        </w:rPr>
        <w:t>го использования средств бюджета муниципального образования «Баяндай» за период с 06.07.2011г. по 30.09.2012г. и н</w:t>
      </w:r>
      <w:r w:rsidR="006A01B7" w:rsidRPr="006A01B7">
        <w:rPr>
          <w:sz w:val="28"/>
          <w:szCs w:val="28"/>
        </w:rPr>
        <w:t xml:space="preserve">а основании вышеизложенного, представляется возможным  признать  годовой отчет бюджета </w:t>
      </w:r>
      <w:r w:rsidR="006A01B7">
        <w:rPr>
          <w:sz w:val="28"/>
          <w:szCs w:val="28"/>
        </w:rPr>
        <w:t xml:space="preserve"> МО «</w:t>
      </w:r>
      <w:r w:rsidR="0042271A">
        <w:rPr>
          <w:sz w:val="28"/>
          <w:szCs w:val="28"/>
        </w:rPr>
        <w:t>Бая</w:t>
      </w:r>
      <w:r w:rsidR="0042271A">
        <w:rPr>
          <w:sz w:val="28"/>
          <w:szCs w:val="28"/>
        </w:rPr>
        <w:t>н</w:t>
      </w:r>
      <w:r w:rsidR="0042271A">
        <w:rPr>
          <w:sz w:val="28"/>
          <w:szCs w:val="28"/>
        </w:rPr>
        <w:t>дай</w:t>
      </w:r>
      <w:r w:rsidR="006A01B7">
        <w:rPr>
          <w:sz w:val="28"/>
          <w:szCs w:val="28"/>
        </w:rPr>
        <w:t>» за 2012</w:t>
      </w:r>
      <w:r w:rsidR="006A01B7" w:rsidRPr="006A01B7">
        <w:rPr>
          <w:sz w:val="28"/>
          <w:szCs w:val="28"/>
        </w:rPr>
        <w:t xml:space="preserve"> год по основным параметрам достоверным и полным.</w:t>
      </w:r>
    </w:p>
    <w:p w:rsidR="00AE2BB2" w:rsidRDefault="00AE2BB2" w:rsidP="000F4E38">
      <w:pPr>
        <w:suppressAutoHyphens/>
        <w:ind w:firstLine="567"/>
        <w:jc w:val="both"/>
        <w:rPr>
          <w:b/>
          <w:sz w:val="28"/>
        </w:rPr>
      </w:pPr>
      <w:r w:rsidRPr="00824F8B">
        <w:rPr>
          <w:sz w:val="28"/>
        </w:rPr>
        <w:t xml:space="preserve">Контрольно-счетная палата МО «Баяндаевский район» </w:t>
      </w:r>
      <w:r w:rsidR="00895027" w:rsidRPr="00824F8B">
        <w:rPr>
          <w:sz w:val="28"/>
        </w:rPr>
        <w:t xml:space="preserve">рекомендует </w:t>
      </w:r>
      <w:r w:rsidR="004712E7">
        <w:rPr>
          <w:sz w:val="28"/>
        </w:rPr>
        <w:t>утвердить О</w:t>
      </w:r>
      <w:r w:rsidR="00693748" w:rsidRPr="00824F8B">
        <w:rPr>
          <w:sz w:val="28"/>
        </w:rPr>
        <w:t>тчет о</w:t>
      </w:r>
      <w:r w:rsidRPr="00824F8B">
        <w:rPr>
          <w:sz w:val="28"/>
        </w:rPr>
        <w:t>б исполнении бюджета муниципального образования «</w:t>
      </w:r>
      <w:r w:rsidR="0042271A">
        <w:rPr>
          <w:sz w:val="28"/>
        </w:rPr>
        <w:t>Баяндай</w:t>
      </w:r>
      <w:r w:rsidR="009F5608" w:rsidRPr="00824F8B">
        <w:rPr>
          <w:sz w:val="28"/>
        </w:rPr>
        <w:t>» за 2012</w:t>
      </w:r>
      <w:r w:rsidRPr="00824F8B">
        <w:rPr>
          <w:sz w:val="28"/>
        </w:rPr>
        <w:t xml:space="preserve"> год.</w:t>
      </w:r>
    </w:p>
    <w:p w:rsidR="007D43D0" w:rsidRDefault="007D43D0" w:rsidP="00AE2BB2">
      <w:pPr>
        <w:pStyle w:val="a7"/>
        <w:suppressAutoHyphens/>
        <w:ind w:right="43"/>
        <w:rPr>
          <w:b w:val="0"/>
          <w:sz w:val="28"/>
        </w:rPr>
      </w:pPr>
    </w:p>
    <w:p w:rsidR="007D43D0" w:rsidRDefault="007D43D0" w:rsidP="00AE2BB2">
      <w:pPr>
        <w:pStyle w:val="a7"/>
        <w:suppressAutoHyphens/>
        <w:ind w:right="43"/>
        <w:rPr>
          <w:b w:val="0"/>
          <w:sz w:val="28"/>
        </w:rPr>
      </w:pPr>
    </w:p>
    <w:p w:rsidR="00C9269E" w:rsidRPr="00824F8B" w:rsidRDefault="00C9269E" w:rsidP="00AE2BB2">
      <w:pPr>
        <w:pStyle w:val="a7"/>
        <w:suppressAutoHyphens/>
        <w:ind w:right="43"/>
        <w:rPr>
          <w:b w:val="0"/>
          <w:sz w:val="28"/>
        </w:rPr>
      </w:pPr>
    </w:p>
    <w:p w:rsidR="00352FDA" w:rsidRPr="00824F8B" w:rsidRDefault="00352FDA" w:rsidP="00352FDA">
      <w:pPr>
        <w:ind w:right="-946"/>
        <w:jc w:val="both"/>
        <w:rPr>
          <w:sz w:val="28"/>
          <w:szCs w:val="28"/>
        </w:rPr>
      </w:pPr>
      <w:r w:rsidRPr="00824F8B">
        <w:rPr>
          <w:sz w:val="28"/>
          <w:szCs w:val="28"/>
        </w:rPr>
        <w:t>Председатель</w:t>
      </w:r>
      <w:r w:rsidR="001369A8" w:rsidRPr="00824F8B">
        <w:rPr>
          <w:sz w:val="28"/>
          <w:szCs w:val="28"/>
        </w:rPr>
        <w:t xml:space="preserve"> </w:t>
      </w:r>
      <w:r w:rsidRPr="00824F8B">
        <w:rPr>
          <w:sz w:val="28"/>
          <w:szCs w:val="28"/>
        </w:rPr>
        <w:t>Контрольно-счетной</w:t>
      </w:r>
    </w:p>
    <w:p w:rsidR="00352FDA" w:rsidRPr="00824F8B" w:rsidRDefault="00352FDA" w:rsidP="00352FDA">
      <w:pPr>
        <w:ind w:right="-946"/>
        <w:jc w:val="both"/>
        <w:rPr>
          <w:sz w:val="28"/>
          <w:szCs w:val="28"/>
        </w:rPr>
      </w:pPr>
      <w:r w:rsidRPr="00824F8B">
        <w:rPr>
          <w:sz w:val="28"/>
          <w:szCs w:val="28"/>
        </w:rPr>
        <w:t>палаты МО «Баяндаевский</w:t>
      </w:r>
    </w:p>
    <w:p w:rsidR="00352FDA" w:rsidRPr="00824F8B" w:rsidRDefault="00352FDA" w:rsidP="00352FDA">
      <w:pPr>
        <w:ind w:right="-946"/>
        <w:jc w:val="both"/>
      </w:pPr>
      <w:r w:rsidRPr="00824F8B">
        <w:rPr>
          <w:sz w:val="28"/>
          <w:szCs w:val="28"/>
        </w:rPr>
        <w:t>район»                                                                                           Дамбуев Ю.Ф.</w:t>
      </w:r>
    </w:p>
    <w:p w:rsidR="00570926" w:rsidRPr="00824F8B" w:rsidRDefault="00570926" w:rsidP="00352FDA">
      <w:pPr>
        <w:jc w:val="both"/>
      </w:pPr>
    </w:p>
    <w:sectPr w:rsidR="00570926" w:rsidRPr="00824F8B" w:rsidSect="00C6201C">
      <w:headerReference w:type="even" r:id="rId9"/>
      <w:headerReference w:type="default" r:id="rId10"/>
      <w:footerReference w:type="even" r:id="rId11"/>
      <w:footerReference w:type="default" r:id="rId12"/>
      <w:type w:val="nextColumn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281" w:rsidRDefault="00A94281">
      <w:r>
        <w:separator/>
      </w:r>
    </w:p>
  </w:endnote>
  <w:endnote w:type="continuationSeparator" w:id="1">
    <w:p w:rsidR="00A94281" w:rsidRDefault="00A942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F89" w:rsidRDefault="002437D5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876F8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76F89" w:rsidRDefault="00876F89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F89" w:rsidRDefault="00876F89">
    <w:pPr>
      <w:pStyle w:val="ab"/>
      <w:framePr w:wrap="around" w:vAnchor="text" w:hAnchor="margin" w:xAlign="right" w:y="1"/>
      <w:rPr>
        <w:rStyle w:val="ac"/>
      </w:rPr>
    </w:pPr>
  </w:p>
  <w:p w:rsidR="00876F89" w:rsidRDefault="00876F89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281" w:rsidRDefault="00A94281">
      <w:r>
        <w:separator/>
      </w:r>
    </w:p>
  </w:footnote>
  <w:footnote w:type="continuationSeparator" w:id="1">
    <w:p w:rsidR="00A94281" w:rsidRDefault="00A942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F89" w:rsidRDefault="002437D5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876F8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76F89" w:rsidRDefault="00876F89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F89" w:rsidRDefault="002437D5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876F89">
      <w:rPr>
        <w:rStyle w:val="ac"/>
      </w:rPr>
      <w:instrText xml:space="preserve"> PAGE </w:instrText>
    </w:r>
    <w:r>
      <w:rPr>
        <w:rStyle w:val="ac"/>
      </w:rPr>
      <w:fldChar w:fldCharType="separate"/>
    </w:r>
    <w:r w:rsidR="009562E5">
      <w:rPr>
        <w:rStyle w:val="ac"/>
        <w:noProof/>
      </w:rPr>
      <w:t>10</w:t>
    </w:r>
    <w:r>
      <w:rPr>
        <w:rStyle w:val="ac"/>
      </w:rPr>
      <w:fldChar w:fldCharType="end"/>
    </w:r>
  </w:p>
  <w:p w:rsidR="00876F89" w:rsidRDefault="00876F89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09ED0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64C91"/>
    <w:multiLevelType w:val="hybridMultilevel"/>
    <w:tmpl w:val="ABCC2888"/>
    <w:lvl w:ilvl="0" w:tplc="BD32B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10CCE"/>
    <w:multiLevelType w:val="hybridMultilevel"/>
    <w:tmpl w:val="D2F8F64E"/>
    <w:lvl w:ilvl="0" w:tplc="B61A7B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416"/>
    <w:rsid w:val="0000103A"/>
    <w:rsid w:val="000041DF"/>
    <w:rsid w:val="00006151"/>
    <w:rsid w:val="00010053"/>
    <w:rsid w:val="00010626"/>
    <w:rsid w:val="00011A76"/>
    <w:rsid w:val="00012271"/>
    <w:rsid w:val="00020E99"/>
    <w:rsid w:val="00021C3F"/>
    <w:rsid w:val="00022C83"/>
    <w:rsid w:val="00023722"/>
    <w:rsid w:val="000246E1"/>
    <w:rsid w:val="00024A46"/>
    <w:rsid w:val="00025E9D"/>
    <w:rsid w:val="00027557"/>
    <w:rsid w:val="0003006A"/>
    <w:rsid w:val="00032E3D"/>
    <w:rsid w:val="00035F0C"/>
    <w:rsid w:val="00036EF6"/>
    <w:rsid w:val="00043DF5"/>
    <w:rsid w:val="00047B31"/>
    <w:rsid w:val="00047D12"/>
    <w:rsid w:val="00047D93"/>
    <w:rsid w:val="000523CD"/>
    <w:rsid w:val="000562FF"/>
    <w:rsid w:val="00060771"/>
    <w:rsid w:val="0006159A"/>
    <w:rsid w:val="00062FE5"/>
    <w:rsid w:val="000635B8"/>
    <w:rsid w:val="00064578"/>
    <w:rsid w:val="00064F14"/>
    <w:rsid w:val="00065A27"/>
    <w:rsid w:val="00065EC1"/>
    <w:rsid w:val="00072768"/>
    <w:rsid w:val="00075BE0"/>
    <w:rsid w:val="00077DB2"/>
    <w:rsid w:val="00081209"/>
    <w:rsid w:val="000824ED"/>
    <w:rsid w:val="00083831"/>
    <w:rsid w:val="00092566"/>
    <w:rsid w:val="000956F9"/>
    <w:rsid w:val="00095A75"/>
    <w:rsid w:val="00095E2E"/>
    <w:rsid w:val="000960B0"/>
    <w:rsid w:val="00097617"/>
    <w:rsid w:val="00097656"/>
    <w:rsid w:val="000A3BB8"/>
    <w:rsid w:val="000A58AC"/>
    <w:rsid w:val="000A5999"/>
    <w:rsid w:val="000A75CA"/>
    <w:rsid w:val="000B259B"/>
    <w:rsid w:val="000B2F3B"/>
    <w:rsid w:val="000B3095"/>
    <w:rsid w:val="000B77AE"/>
    <w:rsid w:val="000B7833"/>
    <w:rsid w:val="000C007D"/>
    <w:rsid w:val="000C0084"/>
    <w:rsid w:val="000C1D3C"/>
    <w:rsid w:val="000C2709"/>
    <w:rsid w:val="000C6987"/>
    <w:rsid w:val="000C7A92"/>
    <w:rsid w:val="000D05F9"/>
    <w:rsid w:val="000D3F1E"/>
    <w:rsid w:val="000D5EE3"/>
    <w:rsid w:val="000D6D10"/>
    <w:rsid w:val="000E0AE2"/>
    <w:rsid w:val="000E0FCB"/>
    <w:rsid w:val="000E17ED"/>
    <w:rsid w:val="000E2095"/>
    <w:rsid w:val="000E3241"/>
    <w:rsid w:val="000E64E8"/>
    <w:rsid w:val="000F0E29"/>
    <w:rsid w:val="000F1A02"/>
    <w:rsid w:val="000F2575"/>
    <w:rsid w:val="000F2F6E"/>
    <w:rsid w:val="000F4E38"/>
    <w:rsid w:val="000F4F82"/>
    <w:rsid w:val="000F52B9"/>
    <w:rsid w:val="000F71F8"/>
    <w:rsid w:val="000F7397"/>
    <w:rsid w:val="000F7C62"/>
    <w:rsid w:val="001006C2"/>
    <w:rsid w:val="00102718"/>
    <w:rsid w:val="00102AEE"/>
    <w:rsid w:val="00106BB5"/>
    <w:rsid w:val="001103B9"/>
    <w:rsid w:val="001128C1"/>
    <w:rsid w:val="00113021"/>
    <w:rsid w:val="00113DF0"/>
    <w:rsid w:val="001149EA"/>
    <w:rsid w:val="0011667F"/>
    <w:rsid w:val="00116C49"/>
    <w:rsid w:val="00117914"/>
    <w:rsid w:val="001205D5"/>
    <w:rsid w:val="00121D42"/>
    <w:rsid w:val="00121ED2"/>
    <w:rsid w:val="00123C0C"/>
    <w:rsid w:val="00124C81"/>
    <w:rsid w:val="001258FB"/>
    <w:rsid w:val="0012742B"/>
    <w:rsid w:val="00127CB2"/>
    <w:rsid w:val="00131718"/>
    <w:rsid w:val="00132E27"/>
    <w:rsid w:val="001335E5"/>
    <w:rsid w:val="00133A64"/>
    <w:rsid w:val="0013633D"/>
    <w:rsid w:val="00136394"/>
    <w:rsid w:val="001369A8"/>
    <w:rsid w:val="00141283"/>
    <w:rsid w:val="00143E66"/>
    <w:rsid w:val="00143FAE"/>
    <w:rsid w:val="00144841"/>
    <w:rsid w:val="00144887"/>
    <w:rsid w:val="00145DF0"/>
    <w:rsid w:val="001460BD"/>
    <w:rsid w:val="001471DA"/>
    <w:rsid w:val="0014791F"/>
    <w:rsid w:val="001504F7"/>
    <w:rsid w:val="0015218A"/>
    <w:rsid w:val="00154995"/>
    <w:rsid w:val="0015616F"/>
    <w:rsid w:val="00156E1F"/>
    <w:rsid w:val="001616BE"/>
    <w:rsid w:val="001645B3"/>
    <w:rsid w:val="00166D83"/>
    <w:rsid w:val="0017051C"/>
    <w:rsid w:val="0017099B"/>
    <w:rsid w:val="001719D5"/>
    <w:rsid w:val="001737AB"/>
    <w:rsid w:val="00174D58"/>
    <w:rsid w:val="00176982"/>
    <w:rsid w:val="001803CC"/>
    <w:rsid w:val="001804C4"/>
    <w:rsid w:val="001806A3"/>
    <w:rsid w:val="00181DBB"/>
    <w:rsid w:val="00181FBC"/>
    <w:rsid w:val="00184394"/>
    <w:rsid w:val="00185290"/>
    <w:rsid w:val="00185D38"/>
    <w:rsid w:val="0018647B"/>
    <w:rsid w:val="00190668"/>
    <w:rsid w:val="00191068"/>
    <w:rsid w:val="00192C73"/>
    <w:rsid w:val="00193073"/>
    <w:rsid w:val="00193CD3"/>
    <w:rsid w:val="001960E6"/>
    <w:rsid w:val="00196F48"/>
    <w:rsid w:val="001A0484"/>
    <w:rsid w:val="001A2852"/>
    <w:rsid w:val="001A377F"/>
    <w:rsid w:val="001A55C9"/>
    <w:rsid w:val="001B0A93"/>
    <w:rsid w:val="001B32AF"/>
    <w:rsid w:val="001B4AF8"/>
    <w:rsid w:val="001B5E64"/>
    <w:rsid w:val="001C07E3"/>
    <w:rsid w:val="001C0932"/>
    <w:rsid w:val="001C0CF4"/>
    <w:rsid w:val="001C2929"/>
    <w:rsid w:val="001C41C9"/>
    <w:rsid w:val="001C53E4"/>
    <w:rsid w:val="001C56A0"/>
    <w:rsid w:val="001C577C"/>
    <w:rsid w:val="001C6D63"/>
    <w:rsid w:val="001C75AD"/>
    <w:rsid w:val="001D11C9"/>
    <w:rsid w:val="001D36AB"/>
    <w:rsid w:val="001D3D04"/>
    <w:rsid w:val="001D6240"/>
    <w:rsid w:val="001D7762"/>
    <w:rsid w:val="001E0F9A"/>
    <w:rsid w:val="001E1B8A"/>
    <w:rsid w:val="001E39DD"/>
    <w:rsid w:val="001F0C16"/>
    <w:rsid w:val="001F0E9D"/>
    <w:rsid w:val="001F256D"/>
    <w:rsid w:val="001F3259"/>
    <w:rsid w:val="001F4602"/>
    <w:rsid w:val="001F6A36"/>
    <w:rsid w:val="00200CC9"/>
    <w:rsid w:val="00200D0F"/>
    <w:rsid w:val="00200E1C"/>
    <w:rsid w:val="002020CD"/>
    <w:rsid w:val="0020520C"/>
    <w:rsid w:val="00211609"/>
    <w:rsid w:val="00211930"/>
    <w:rsid w:val="002119C2"/>
    <w:rsid w:val="0021243B"/>
    <w:rsid w:val="002143D8"/>
    <w:rsid w:val="00214A28"/>
    <w:rsid w:val="00215130"/>
    <w:rsid w:val="00217328"/>
    <w:rsid w:val="002207DE"/>
    <w:rsid w:val="00221094"/>
    <w:rsid w:val="0022277B"/>
    <w:rsid w:val="00224590"/>
    <w:rsid w:val="002357E8"/>
    <w:rsid w:val="0023671D"/>
    <w:rsid w:val="002403CC"/>
    <w:rsid w:val="002437D5"/>
    <w:rsid w:val="002462EE"/>
    <w:rsid w:val="00252E99"/>
    <w:rsid w:val="002532FF"/>
    <w:rsid w:val="00262B31"/>
    <w:rsid w:val="00264B9E"/>
    <w:rsid w:val="00265AF3"/>
    <w:rsid w:val="002673F8"/>
    <w:rsid w:val="002678FD"/>
    <w:rsid w:val="00272DE9"/>
    <w:rsid w:val="00273897"/>
    <w:rsid w:val="00280C58"/>
    <w:rsid w:val="00280D5B"/>
    <w:rsid w:val="00281D5B"/>
    <w:rsid w:val="002822F6"/>
    <w:rsid w:val="0028265C"/>
    <w:rsid w:val="00282881"/>
    <w:rsid w:val="002836BB"/>
    <w:rsid w:val="00285150"/>
    <w:rsid w:val="00285700"/>
    <w:rsid w:val="00286304"/>
    <w:rsid w:val="00287A55"/>
    <w:rsid w:val="00291B26"/>
    <w:rsid w:val="0029386C"/>
    <w:rsid w:val="002939A3"/>
    <w:rsid w:val="00296FEE"/>
    <w:rsid w:val="002A112D"/>
    <w:rsid w:val="002A400C"/>
    <w:rsid w:val="002A42F7"/>
    <w:rsid w:val="002A6BC8"/>
    <w:rsid w:val="002B1F93"/>
    <w:rsid w:val="002B4056"/>
    <w:rsid w:val="002B44CE"/>
    <w:rsid w:val="002B7413"/>
    <w:rsid w:val="002C1260"/>
    <w:rsid w:val="002C50F6"/>
    <w:rsid w:val="002C57B7"/>
    <w:rsid w:val="002D0430"/>
    <w:rsid w:val="002D061A"/>
    <w:rsid w:val="002D159D"/>
    <w:rsid w:val="002D213F"/>
    <w:rsid w:val="002D2F81"/>
    <w:rsid w:val="002D3B0C"/>
    <w:rsid w:val="002D4D05"/>
    <w:rsid w:val="002D5673"/>
    <w:rsid w:val="002D5F7F"/>
    <w:rsid w:val="002E0BD8"/>
    <w:rsid w:val="002E1081"/>
    <w:rsid w:val="002E126F"/>
    <w:rsid w:val="002E22E6"/>
    <w:rsid w:val="002E4FA2"/>
    <w:rsid w:val="002E520B"/>
    <w:rsid w:val="002E6B86"/>
    <w:rsid w:val="002E7C03"/>
    <w:rsid w:val="002F452C"/>
    <w:rsid w:val="002F4B8E"/>
    <w:rsid w:val="002F4E55"/>
    <w:rsid w:val="002F6451"/>
    <w:rsid w:val="002F714F"/>
    <w:rsid w:val="00300A1A"/>
    <w:rsid w:val="003015EF"/>
    <w:rsid w:val="00302C3D"/>
    <w:rsid w:val="0030761C"/>
    <w:rsid w:val="00307C80"/>
    <w:rsid w:val="00311507"/>
    <w:rsid w:val="00313958"/>
    <w:rsid w:val="0031696E"/>
    <w:rsid w:val="00317C36"/>
    <w:rsid w:val="003205A3"/>
    <w:rsid w:val="003256A8"/>
    <w:rsid w:val="00327692"/>
    <w:rsid w:val="00327A84"/>
    <w:rsid w:val="00327BA1"/>
    <w:rsid w:val="00331469"/>
    <w:rsid w:val="003320EE"/>
    <w:rsid w:val="00332150"/>
    <w:rsid w:val="003344D8"/>
    <w:rsid w:val="00336995"/>
    <w:rsid w:val="00337375"/>
    <w:rsid w:val="00341824"/>
    <w:rsid w:val="00343A97"/>
    <w:rsid w:val="00347623"/>
    <w:rsid w:val="0034779D"/>
    <w:rsid w:val="003479BA"/>
    <w:rsid w:val="00347ABF"/>
    <w:rsid w:val="00352FDA"/>
    <w:rsid w:val="0035360E"/>
    <w:rsid w:val="00356A43"/>
    <w:rsid w:val="00356A7C"/>
    <w:rsid w:val="00357A2D"/>
    <w:rsid w:val="00360070"/>
    <w:rsid w:val="00361450"/>
    <w:rsid w:val="00361FDA"/>
    <w:rsid w:val="00362F95"/>
    <w:rsid w:val="00365522"/>
    <w:rsid w:val="00367D7F"/>
    <w:rsid w:val="00372310"/>
    <w:rsid w:val="0037772E"/>
    <w:rsid w:val="003800F9"/>
    <w:rsid w:val="003807FE"/>
    <w:rsid w:val="003871BF"/>
    <w:rsid w:val="00390759"/>
    <w:rsid w:val="00390BBA"/>
    <w:rsid w:val="00391A23"/>
    <w:rsid w:val="00392F5C"/>
    <w:rsid w:val="0039352E"/>
    <w:rsid w:val="0039421A"/>
    <w:rsid w:val="003A1C89"/>
    <w:rsid w:val="003A452E"/>
    <w:rsid w:val="003A55DD"/>
    <w:rsid w:val="003A5752"/>
    <w:rsid w:val="003A5946"/>
    <w:rsid w:val="003A5B57"/>
    <w:rsid w:val="003B1E22"/>
    <w:rsid w:val="003B26F3"/>
    <w:rsid w:val="003B47A2"/>
    <w:rsid w:val="003B4C2C"/>
    <w:rsid w:val="003B5742"/>
    <w:rsid w:val="003B62AB"/>
    <w:rsid w:val="003B7B7C"/>
    <w:rsid w:val="003C0418"/>
    <w:rsid w:val="003C1018"/>
    <w:rsid w:val="003C119E"/>
    <w:rsid w:val="003C28E5"/>
    <w:rsid w:val="003C38F8"/>
    <w:rsid w:val="003C3D13"/>
    <w:rsid w:val="003C3FB9"/>
    <w:rsid w:val="003C7A46"/>
    <w:rsid w:val="003D00E4"/>
    <w:rsid w:val="003D1684"/>
    <w:rsid w:val="003D26E2"/>
    <w:rsid w:val="003D4CAB"/>
    <w:rsid w:val="003D6438"/>
    <w:rsid w:val="003D7608"/>
    <w:rsid w:val="003E13D0"/>
    <w:rsid w:val="003E3A84"/>
    <w:rsid w:val="003E69AF"/>
    <w:rsid w:val="003E76DA"/>
    <w:rsid w:val="003F0270"/>
    <w:rsid w:val="003F0EE3"/>
    <w:rsid w:val="003F25E5"/>
    <w:rsid w:val="003F569D"/>
    <w:rsid w:val="003F5957"/>
    <w:rsid w:val="004000A8"/>
    <w:rsid w:val="00400316"/>
    <w:rsid w:val="00400BD2"/>
    <w:rsid w:val="00401D2C"/>
    <w:rsid w:val="00401EEB"/>
    <w:rsid w:val="00402403"/>
    <w:rsid w:val="004028FF"/>
    <w:rsid w:val="00402F25"/>
    <w:rsid w:val="0040308A"/>
    <w:rsid w:val="004030A8"/>
    <w:rsid w:val="00407C59"/>
    <w:rsid w:val="00410A82"/>
    <w:rsid w:val="00412B44"/>
    <w:rsid w:val="00412F42"/>
    <w:rsid w:val="00413329"/>
    <w:rsid w:val="00413BAF"/>
    <w:rsid w:val="004158E4"/>
    <w:rsid w:val="00417AC5"/>
    <w:rsid w:val="00421139"/>
    <w:rsid w:val="00421476"/>
    <w:rsid w:val="00421845"/>
    <w:rsid w:val="00422487"/>
    <w:rsid w:val="0042271A"/>
    <w:rsid w:val="00423FA2"/>
    <w:rsid w:val="00425080"/>
    <w:rsid w:val="004311C1"/>
    <w:rsid w:val="004344FE"/>
    <w:rsid w:val="00437E2C"/>
    <w:rsid w:val="00440372"/>
    <w:rsid w:val="00440D2E"/>
    <w:rsid w:val="00442C0C"/>
    <w:rsid w:val="00443006"/>
    <w:rsid w:val="0044330D"/>
    <w:rsid w:val="004437F7"/>
    <w:rsid w:val="00443E63"/>
    <w:rsid w:val="00444B9B"/>
    <w:rsid w:val="00444F44"/>
    <w:rsid w:val="0044540D"/>
    <w:rsid w:val="00447230"/>
    <w:rsid w:val="00447E94"/>
    <w:rsid w:val="00451C62"/>
    <w:rsid w:val="004522E0"/>
    <w:rsid w:val="00452B8E"/>
    <w:rsid w:val="00455A27"/>
    <w:rsid w:val="00456ADE"/>
    <w:rsid w:val="00457920"/>
    <w:rsid w:val="00461C26"/>
    <w:rsid w:val="00462725"/>
    <w:rsid w:val="00463812"/>
    <w:rsid w:val="00463C51"/>
    <w:rsid w:val="004664FF"/>
    <w:rsid w:val="004705C7"/>
    <w:rsid w:val="004712E7"/>
    <w:rsid w:val="004722B1"/>
    <w:rsid w:val="00474E6C"/>
    <w:rsid w:val="0047715A"/>
    <w:rsid w:val="00477D0F"/>
    <w:rsid w:val="00481707"/>
    <w:rsid w:val="004817F7"/>
    <w:rsid w:val="00481F6E"/>
    <w:rsid w:val="004869EE"/>
    <w:rsid w:val="00486E04"/>
    <w:rsid w:val="00487B0E"/>
    <w:rsid w:val="004908A9"/>
    <w:rsid w:val="00491CB9"/>
    <w:rsid w:val="004926D0"/>
    <w:rsid w:val="004936AD"/>
    <w:rsid w:val="00494606"/>
    <w:rsid w:val="004962A0"/>
    <w:rsid w:val="004974A7"/>
    <w:rsid w:val="004A0B25"/>
    <w:rsid w:val="004A3A02"/>
    <w:rsid w:val="004A446D"/>
    <w:rsid w:val="004A4F9B"/>
    <w:rsid w:val="004A70D0"/>
    <w:rsid w:val="004A746B"/>
    <w:rsid w:val="004B0A05"/>
    <w:rsid w:val="004B0B20"/>
    <w:rsid w:val="004B11E8"/>
    <w:rsid w:val="004B2130"/>
    <w:rsid w:val="004B2A18"/>
    <w:rsid w:val="004B43D8"/>
    <w:rsid w:val="004B51C9"/>
    <w:rsid w:val="004B69B6"/>
    <w:rsid w:val="004B69BE"/>
    <w:rsid w:val="004B745F"/>
    <w:rsid w:val="004C1D79"/>
    <w:rsid w:val="004C2552"/>
    <w:rsid w:val="004C2E7B"/>
    <w:rsid w:val="004C3620"/>
    <w:rsid w:val="004C4545"/>
    <w:rsid w:val="004C5201"/>
    <w:rsid w:val="004C589D"/>
    <w:rsid w:val="004C755A"/>
    <w:rsid w:val="004C790C"/>
    <w:rsid w:val="004C7C91"/>
    <w:rsid w:val="004D16AF"/>
    <w:rsid w:val="004D36BB"/>
    <w:rsid w:val="004D4019"/>
    <w:rsid w:val="004E21CB"/>
    <w:rsid w:val="004E25C8"/>
    <w:rsid w:val="004E3015"/>
    <w:rsid w:val="004E40FD"/>
    <w:rsid w:val="004E4E11"/>
    <w:rsid w:val="004E57CF"/>
    <w:rsid w:val="004E5EC2"/>
    <w:rsid w:val="004E71C9"/>
    <w:rsid w:val="004E7BC8"/>
    <w:rsid w:val="004F0E81"/>
    <w:rsid w:val="004F754E"/>
    <w:rsid w:val="00500500"/>
    <w:rsid w:val="00500E83"/>
    <w:rsid w:val="0050157D"/>
    <w:rsid w:val="0050195A"/>
    <w:rsid w:val="005021A8"/>
    <w:rsid w:val="005032CC"/>
    <w:rsid w:val="00503CC6"/>
    <w:rsid w:val="00506C3A"/>
    <w:rsid w:val="00507267"/>
    <w:rsid w:val="00513CCE"/>
    <w:rsid w:val="00516B41"/>
    <w:rsid w:val="005201A4"/>
    <w:rsid w:val="00520CA8"/>
    <w:rsid w:val="00521217"/>
    <w:rsid w:val="00522089"/>
    <w:rsid w:val="005220B3"/>
    <w:rsid w:val="00522753"/>
    <w:rsid w:val="005249F7"/>
    <w:rsid w:val="00524A28"/>
    <w:rsid w:val="00530F33"/>
    <w:rsid w:val="005326F2"/>
    <w:rsid w:val="00532DAE"/>
    <w:rsid w:val="0053338D"/>
    <w:rsid w:val="00533DB9"/>
    <w:rsid w:val="00536EAC"/>
    <w:rsid w:val="005379AE"/>
    <w:rsid w:val="00542FF1"/>
    <w:rsid w:val="00543DD1"/>
    <w:rsid w:val="00544D24"/>
    <w:rsid w:val="005548B0"/>
    <w:rsid w:val="005574B5"/>
    <w:rsid w:val="005635FE"/>
    <w:rsid w:val="00567849"/>
    <w:rsid w:val="00570926"/>
    <w:rsid w:val="0057134E"/>
    <w:rsid w:val="00571A75"/>
    <w:rsid w:val="005739CD"/>
    <w:rsid w:val="00574997"/>
    <w:rsid w:val="00575E64"/>
    <w:rsid w:val="00582DC3"/>
    <w:rsid w:val="005905A8"/>
    <w:rsid w:val="005905B8"/>
    <w:rsid w:val="00590E9D"/>
    <w:rsid w:val="005A0197"/>
    <w:rsid w:val="005A036C"/>
    <w:rsid w:val="005A0D2C"/>
    <w:rsid w:val="005A327D"/>
    <w:rsid w:val="005A373A"/>
    <w:rsid w:val="005A3BDD"/>
    <w:rsid w:val="005A43D6"/>
    <w:rsid w:val="005A539D"/>
    <w:rsid w:val="005A66C2"/>
    <w:rsid w:val="005A69D6"/>
    <w:rsid w:val="005A70F0"/>
    <w:rsid w:val="005A742C"/>
    <w:rsid w:val="005B1330"/>
    <w:rsid w:val="005B1B4C"/>
    <w:rsid w:val="005B2275"/>
    <w:rsid w:val="005B2387"/>
    <w:rsid w:val="005B2E01"/>
    <w:rsid w:val="005B58AB"/>
    <w:rsid w:val="005B7DB0"/>
    <w:rsid w:val="005C2194"/>
    <w:rsid w:val="005C4BC6"/>
    <w:rsid w:val="005C773C"/>
    <w:rsid w:val="005D18F8"/>
    <w:rsid w:val="005D342E"/>
    <w:rsid w:val="005D535E"/>
    <w:rsid w:val="005D7F75"/>
    <w:rsid w:val="005E0E33"/>
    <w:rsid w:val="005E1993"/>
    <w:rsid w:val="005E3678"/>
    <w:rsid w:val="005E4708"/>
    <w:rsid w:val="005F47CC"/>
    <w:rsid w:val="005F6BE1"/>
    <w:rsid w:val="00601BEB"/>
    <w:rsid w:val="00602F58"/>
    <w:rsid w:val="00603F82"/>
    <w:rsid w:val="0060419D"/>
    <w:rsid w:val="00605DBE"/>
    <w:rsid w:val="00606F78"/>
    <w:rsid w:val="006075F0"/>
    <w:rsid w:val="00611119"/>
    <w:rsid w:val="00611DF0"/>
    <w:rsid w:val="00615150"/>
    <w:rsid w:val="00615781"/>
    <w:rsid w:val="0062013E"/>
    <w:rsid w:val="00620DEF"/>
    <w:rsid w:val="006214F9"/>
    <w:rsid w:val="00622C0E"/>
    <w:rsid w:val="00623976"/>
    <w:rsid w:val="006241A7"/>
    <w:rsid w:val="006263FD"/>
    <w:rsid w:val="0062658D"/>
    <w:rsid w:val="00630A38"/>
    <w:rsid w:val="00632CF6"/>
    <w:rsid w:val="0063468D"/>
    <w:rsid w:val="00634D52"/>
    <w:rsid w:val="00635BAC"/>
    <w:rsid w:val="00640025"/>
    <w:rsid w:val="00641115"/>
    <w:rsid w:val="00641E3A"/>
    <w:rsid w:val="00645C61"/>
    <w:rsid w:val="006465F5"/>
    <w:rsid w:val="006466F2"/>
    <w:rsid w:val="00646A21"/>
    <w:rsid w:val="00651679"/>
    <w:rsid w:val="0065187E"/>
    <w:rsid w:val="0065317C"/>
    <w:rsid w:val="00653803"/>
    <w:rsid w:val="006555CE"/>
    <w:rsid w:val="00657E2D"/>
    <w:rsid w:val="006609BA"/>
    <w:rsid w:val="00661CD3"/>
    <w:rsid w:val="006628BB"/>
    <w:rsid w:val="00664296"/>
    <w:rsid w:val="0066455C"/>
    <w:rsid w:val="00664E2C"/>
    <w:rsid w:val="0066583A"/>
    <w:rsid w:val="006659AE"/>
    <w:rsid w:val="00666EB2"/>
    <w:rsid w:val="00670596"/>
    <w:rsid w:val="006732E2"/>
    <w:rsid w:val="00673C59"/>
    <w:rsid w:val="006766EC"/>
    <w:rsid w:val="0067775E"/>
    <w:rsid w:val="00677AFB"/>
    <w:rsid w:val="00682F48"/>
    <w:rsid w:val="00683CB6"/>
    <w:rsid w:val="00684483"/>
    <w:rsid w:val="0068598C"/>
    <w:rsid w:val="006874B2"/>
    <w:rsid w:val="00693748"/>
    <w:rsid w:val="0069536C"/>
    <w:rsid w:val="0069584D"/>
    <w:rsid w:val="006A01B7"/>
    <w:rsid w:val="006A0278"/>
    <w:rsid w:val="006A0438"/>
    <w:rsid w:val="006A0A83"/>
    <w:rsid w:val="006A1530"/>
    <w:rsid w:val="006A1F17"/>
    <w:rsid w:val="006A3462"/>
    <w:rsid w:val="006A45F5"/>
    <w:rsid w:val="006A5C2C"/>
    <w:rsid w:val="006A6851"/>
    <w:rsid w:val="006A6C4A"/>
    <w:rsid w:val="006B0F1D"/>
    <w:rsid w:val="006B18F9"/>
    <w:rsid w:val="006B1E06"/>
    <w:rsid w:val="006B4640"/>
    <w:rsid w:val="006B47CB"/>
    <w:rsid w:val="006B4D38"/>
    <w:rsid w:val="006C1735"/>
    <w:rsid w:val="006C25A9"/>
    <w:rsid w:val="006C4595"/>
    <w:rsid w:val="006C4E7F"/>
    <w:rsid w:val="006C5D8F"/>
    <w:rsid w:val="006C77C9"/>
    <w:rsid w:val="006D5C6C"/>
    <w:rsid w:val="006E10C5"/>
    <w:rsid w:val="006E1654"/>
    <w:rsid w:val="006E1A35"/>
    <w:rsid w:val="006E46B4"/>
    <w:rsid w:val="006E4B6A"/>
    <w:rsid w:val="006E4D81"/>
    <w:rsid w:val="006E6194"/>
    <w:rsid w:val="006F0DE0"/>
    <w:rsid w:val="006F1779"/>
    <w:rsid w:val="006F21C7"/>
    <w:rsid w:val="006F27FB"/>
    <w:rsid w:val="006F7184"/>
    <w:rsid w:val="006F750C"/>
    <w:rsid w:val="006F78A7"/>
    <w:rsid w:val="00702663"/>
    <w:rsid w:val="007047E2"/>
    <w:rsid w:val="007055BA"/>
    <w:rsid w:val="0070603C"/>
    <w:rsid w:val="00710C22"/>
    <w:rsid w:val="00712815"/>
    <w:rsid w:val="00712E9D"/>
    <w:rsid w:val="00713781"/>
    <w:rsid w:val="00714151"/>
    <w:rsid w:val="00716BF9"/>
    <w:rsid w:val="00716C42"/>
    <w:rsid w:val="00717648"/>
    <w:rsid w:val="00717B01"/>
    <w:rsid w:val="00717ED6"/>
    <w:rsid w:val="00720342"/>
    <w:rsid w:val="00721A5F"/>
    <w:rsid w:val="00721F50"/>
    <w:rsid w:val="00722302"/>
    <w:rsid w:val="00722DED"/>
    <w:rsid w:val="007233DE"/>
    <w:rsid w:val="00725977"/>
    <w:rsid w:val="0072677A"/>
    <w:rsid w:val="00727435"/>
    <w:rsid w:val="00730CF0"/>
    <w:rsid w:val="007348D5"/>
    <w:rsid w:val="00735166"/>
    <w:rsid w:val="007371F4"/>
    <w:rsid w:val="00737C92"/>
    <w:rsid w:val="0074313F"/>
    <w:rsid w:val="00747CD8"/>
    <w:rsid w:val="00747CF1"/>
    <w:rsid w:val="00752EE1"/>
    <w:rsid w:val="0075442C"/>
    <w:rsid w:val="00755F14"/>
    <w:rsid w:val="007567FA"/>
    <w:rsid w:val="00757F50"/>
    <w:rsid w:val="007617A6"/>
    <w:rsid w:val="007629F0"/>
    <w:rsid w:val="00763A6F"/>
    <w:rsid w:val="00767438"/>
    <w:rsid w:val="007718AD"/>
    <w:rsid w:val="00771D65"/>
    <w:rsid w:val="007730CB"/>
    <w:rsid w:val="00773CB7"/>
    <w:rsid w:val="00773CD6"/>
    <w:rsid w:val="007744ED"/>
    <w:rsid w:val="0077474D"/>
    <w:rsid w:val="00775735"/>
    <w:rsid w:val="00780EB5"/>
    <w:rsid w:val="007821FA"/>
    <w:rsid w:val="007832B5"/>
    <w:rsid w:val="00783D73"/>
    <w:rsid w:val="00784E53"/>
    <w:rsid w:val="00785341"/>
    <w:rsid w:val="00786627"/>
    <w:rsid w:val="00786E86"/>
    <w:rsid w:val="0078742D"/>
    <w:rsid w:val="0079066E"/>
    <w:rsid w:val="00791C30"/>
    <w:rsid w:val="00791D8D"/>
    <w:rsid w:val="0079316A"/>
    <w:rsid w:val="007955AF"/>
    <w:rsid w:val="00795F08"/>
    <w:rsid w:val="007A0633"/>
    <w:rsid w:val="007A0946"/>
    <w:rsid w:val="007A1021"/>
    <w:rsid w:val="007A1121"/>
    <w:rsid w:val="007A13C9"/>
    <w:rsid w:val="007A23BD"/>
    <w:rsid w:val="007A599E"/>
    <w:rsid w:val="007A6AB4"/>
    <w:rsid w:val="007A6C0F"/>
    <w:rsid w:val="007A7AB3"/>
    <w:rsid w:val="007B09A1"/>
    <w:rsid w:val="007B144C"/>
    <w:rsid w:val="007B1B69"/>
    <w:rsid w:val="007B3666"/>
    <w:rsid w:val="007B5212"/>
    <w:rsid w:val="007B590F"/>
    <w:rsid w:val="007B7ED1"/>
    <w:rsid w:val="007C0588"/>
    <w:rsid w:val="007C1385"/>
    <w:rsid w:val="007C2E99"/>
    <w:rsid w:val="007C3322"/>
    <w:rsid w:val="007C4503"/>
    <w:rsid w:val="007D07E9"/>
    <w:rsid w:val="007D1BA0"/>
    <w:rsid w:val="007D1E3D"/>
    <w:rsid w:val="007D249D"/>
    <w:rsid w:val="007D4033"/>
    <w:rsid w:val="007D4165"/>
    <w:rsid w:val="007D4279"/>
    <w:rsid w:val="007D43D0"/>
    <w:rsid w:val="007D5072"/>
    <w:rsid w:val="007D594C"/>
    <w:rsid w:val="007D62E9"/>
    <w:rsid w:val="007E02CB"/>
    <w:rsid w:val="007E06CE"/>
    <w:rsid w:val="007E1021"/>
    <w:rsid w:val="007E33C8"/>
    <w:rsid w:val="007E5ADE"/>
    <w:rsid w:val="007F0030"/>
    <w:rsid w:val="007F2BDB"/>
    <w:rsid w:val="007F3DBD"/>
    <w:rsid w:val="007F437B"/>
    <w:rsid w:val="0080048A"/>
    <w:rsid w:val="00800A9C"/>
    <w:rsid w:val="00802791"/>
    <w:rsid w:val="00806BDE"/>
    <w:rsid w:val="0080767C"/>
    <w:rsid w:val="008132EC"/>
    <w:rsid w:val="00813DDD"/>
    <w:rsid w:val="00815F2D"/>
    <w:rsid w:val="00816D7D"/>
    <w:rsid w:val="00816FDF"/>
    <w:rsid w:val="0081737A"/>
    <w:rsid w:val="0081767D"/>
    <w:rsid w:val="008178DA"/>
    <w:rsid w:val="00821355"/>
    <w:rsid w:val="008218D5"/>
    <w:rsid w:val="00822089"/>
    <w:rsid w:val="0082278F"/>
    <w:rsid w:val="0082287B"/>
    <w:rsid w:val="00822E7D"/>
    <w:rsid w:val="0082421C"/>
    <w:rsid w:val="008242E5"/>
    <w:rsid w:val="008243AF"/>
    <w:rsid w:val="008247E4"/>
    <w:rsid w:val="00824A7D"/>
    <w:rsid w:val="00824F8B"/>
    <w:rsid w:val="008254BA"/>
    <w:rsid w:val="00835280"/>
    <w:rsid w:val="0083612B"/>
    <w:rsid w:val="0083653C"/>
    <w:rsid w:val="0084027E"/>
    <w:rsid w:val="008417CE"/>
    <w:rsid w:val="0084197D"/>
    <w:rsid w:val="00842D36"/>
    <w:rsid w:val="008431F1"/>
    <w:rsid w:val="00844CE7"/>
    <w:rsid w:val="00845B71"/>
    <w:rsid w:val="00846908"/>
    <w:rsid w:val="00846992"/>
    <w:rsid w:val="008516BB"/>
    <w:rsid w:val="00851D8F"/>
    <w:rsid w:val="00852287"/>
    <w:rsid w:val="00852320"/>
    <w:rsid w:val="00852AD1"/>
    <w:rsid w:val="00852AE2"/>
    <w:rsid w:val="0085320F"/>
    <w:rsid w:val="00854206"/>
    <w:rsid w:val="008546FE"/>
    <w:rsid w:val="008563C9"/>
    <w:rsid w:val="0085774D"/>
    <w:rsid w:val="00860072"/>
    <w:rsid w:val="008602E2"/>
    <w:rsid w:val="0086306D"/>
    <w:rsid w:val="008660A3"/>
    <w:rsid w:val="00867F0B"/>
    <w:rsid w:val="008721F9"/>
    <w:rsid w:val="00872F35"/>
    <w:rsid w:val="00873122"/>
    <w:rsid w:val="008747F3"/>
    <w:rsid w:val="0087545B"/>
    <w:rsid w:val="008756FC"/>
    <w:rsid w:val="00876F89"/>
    <w:rsid w:val="00877E52"/>
    <w:rsid w:val="00880040"/>
    <w:rsid w:val="00881121"/>
    <w:rsid w:val="00883910"/>
    <w:rsid w:val="0088457F"/>
    <w:rsid w:val="00886716"/>
    <w:rsid w:val="00887FCC"/>
    <w:rsid w:val="008906E5"/>
    <w:rsid w:val="00890AF1"/>
    <w:rsid w:val="00891A4A"/>
    <w:rsid w:val="00895027"/>
    <w:rsid w:val="008A3824"/>
    <w:rsid w:val="008A4179"/>
    <w:rsid w:val="008A6E06"/>
    <w:rsid w:val="008A70EC"/>
    <w:rsid w:val="008B1D69"/>
    <w:rsid w:val="008B2978"/>
    <w:rsid w:val="008B2D8A"/>
    <w:rsid w:val="008B3969"/>
    <w:rsid w:val="008B41BF"/>
    <w:rsid w:val="008B4F72"/>
    <w:rsid w:val="008B5041"/>
    <w:rsid w:val="008B57D3"/>
    <w:rsid w:val="008B7048"/>
    <w:rsid w:val="008B7892"/>
    <w:rsid w:val="008C19CC"/>
    <w:rsid w:val="008C2ADF"/>
    <w:rsid w:val="008C3046"/>
    <w:rsid w:val="008C3902"/>
    <w:rsid w:val="008C4736"/>
    <w:rsid w:val="008C4E75"/>
    <w:rsid w:val="008C6AFE"/>
    <w:rsid w:val="008C7932"/>
    <w:rsid w:val="008D05BA"/>
    <w:rsid w:val="008D0FA9"/>
    <w:rsid w:val="008D1A79"/>
    <w:rsid w:val="008D25C1"/>
    <w:rsid w:val="008D490C"/>
    <w:rsid w:val="008D51CF"/>
    <w:rsid w:val="008D565E"/>
    <w:rsid w:val="008D6F01"/>
    <w:rsid w:val="008D7D5E"/>
    <w:rsid w:val="008E21A2"/>
    <w:rsid w:val="008E26F0"/>
    <w:rsid w:val="008E2EC7"/>
    <w:rsid w:val="008E57C8"/>
    <w:rsid w:val="008E57ED"/>
    <w:rsid w:val="008E7118"/>
    <w:rsid w:val="008E7384"/>
    <w:rsid w:val="008F073D"/>
    <w:rsid w:val="008F115A"/>
    <w:rsid w:val="008F3B97"/>
    <w:rsid w:val="008F448E"/>
    <w:rsid w:val="008F5981"/>
    <w:rsid w:val="008F74E7"/>
    <w:rsid w:val="0090008E"/>
    <w:rsid w:val="009003AF"/>
    <w:rsid w:val="00900467"/>
    <w:rsid w:val="009006DB"/>
    <w:rsid w:val="00900898"/>
    <w:rsid w:val="0090174E"/>
    <w:rsid w:val="00901AEB"/>
    <w:rsid w:val="00901F58"/>
    <w:rsid w:val="00903EE1"/>
    <w:rsid w:val="00906390"/>
    <w:rsid w:val="009064F9"/>
    <w:rsid w:val="00906ACE"/>
    <w:rsid w:val="00907365"/>
    <w:rsid w:val="0091011F"/>
    <w:rsid w:val="0091020B"/>
    <w:rsid w:val="0091116C"/>
    <w:rsid w:val="009128BE"/>
    <w:rsid w:val="009133F8"/>
    <w:rsid w:val="009135B5"/>
    <w:rsid w:val="00914C8E"/>
    <w:rsid w:val="009251C6"/>
    <w:rsid w:val="009266F1"/>
    <w:rsid w:val="00927FD2"/>
    <w:rsid w:val="00931392"/>
    <w:rsid w:val="00931B93"/>
    <w:rsid w:val="00934706"/>
    <w:rsid w:val="0093529B"/>
    <w:rsid w:val="00936833"/>
    <w:rsid w:val="00936B4F"/>
    <w:rsid w:val="00937391"/>
    <w:rsid w:val="00937AFF"/>
    <w:rsid w:val="009404FE"/>
    <w:rsid w:val="0094542D"/>
    <w:rsid w:val="00945EA7"/>
    <w:rsid w:val="00946520"/>
    <w:rsid w:val="00947C3B"/>
    <w:rsid w:val="009515A1"/>
    <w:rsid w:val="00952146"/>
    <w:rsid w:val="00952C4D"/>
    <w:rsid w:val="00953194"/>
    <w:rsid w:val="00955ECB"/>
    <w:rsid w:val="009562E5"/>
    <w:rsid w:val="009572F8"/>
    <w:rsid w:val="00957FD8"/>
    <w:rsid w:val="00961539"/>
    <w:rsid w:val="0096277C"/>
    <w:rsid w:val="009640A9"/>
    <w:rsid w:val="009644FB"/>
    <w:rsid w:val="00964A49"/>
    <w:rsid w:val="00965E5A"/>
    <w:rsid w:val="009677B9"/>
    <w:rsid w:val="00970BD6"/>
    <w:rsid w:val="00970DBE"/>
    <w:rsid w:val="00972AA1"/>
    <w:rsid w:val="0097302B"/>
    <w:rsid w:val="00975BA3"/>
    <w:rsid w:val="00976A82"/>
    <w:rsid w:val="009818DE"/>
    <w:rsid w:val="00981C3D"/>
    <w:rsid w:val="00983773"/>
    <w:rsid w:val="00985409"/>
    <w:rsid w:val="009854FD"/>
    <w:rsid w:val="009864AC"/>
    <w:rsid w:val="009872D1"/>
    <w:rsid w:val="009938A9"/>
    <w:rsid w:val="00995F03"/>
    <w:rsid w:val="00997545"/>
    <w:rsid w:val="009A687B"/>
    <w:rsid w:val="009A7020"/>
    <w:rsid w:val="009B56F6"/>
    <w:rsid w:val="009B5D8A"/>
    <w:rsid w:val="009C0758"/>
    <w:rsid w:val="009C0C14"/>
    <w:rsid w:val="009C0F90"/>
    <w:rsid w:val="009C1D3C"/>
    <w:rsid w:val="009C3506"/>
    <w:rsid w:val="009C47FC"/>
    <w:rsid w:val="009C5E81"/>
    <w:rsid w:val="009C65D7"/>
    <w:rsid w:val="009D07CC"/>
    <w:rsid w:val="009D188A"/>
    <w:rsid w:val="009D1B90"/>
    <w:rsid w:val="009D4193"/>
    <w:rsid w:val="009D5AB3"/>
    <w:rsid w:val="009D6F90"/>
    <w:rsid w:val="009D7FA4"/>
    <w:rsid w:val="009E0C49"/>
    <w:rsid w:val="009E0CF0"/>
    <w:rsid w:val="009E111C"/>
    <w:rsid w:val="009E2CF7"/>
    <w:rsid w:val="009E34FC"/>
    <w:rsid w:val="009E5444"/>
    <w:rsid w:val="009F08D2"/>
    <w:rsid w:val="009F269F"/>
    <w:rsid w:val="009F3160"/>
    <w:rsid w:val="009F32DA"/>
    <w:rsid w:val="009F3470"/>
    <w:rsid w:val="009F47D6"/>
    <w:rsid w:val="009F5608"/>
    <w:rsid w:val="00A03CD4"/>
    <w:rsid w:val="00A03CF2"/>
    <w:rsid w:val="00A040C0"/>
    <w:rsid w:val="00A05B43"/>
    <w:rsid w:val="00A05D73"/>
    <w:rsid w:val="00A07EB5"/>
    <w:rsid w:val="00A11204"/>
    <w:rsid w:val="00A126ED"/>
    <w:rsid w:val="00A1325E"/>
    <w:rsid w:val="00A146D4"/>
    <w:rsid w:val="00A152B5"/>
    <w:rsid w:val="00A1602F"/>
    <w:rsid w:val="00A23AF2"/>
    <w:rsid w:val="00A23CF7"/>
    <w:rsid w:val="00A252F4"/>
    <w:rsid w:val="00A31522"/>
    <w:rsid w:val="00A31A56"/>
    <w:rsid w:val="00A31DBA"/>
    <w:rsid w:val="00A32EC5"/>
    <w:rsid w:val="00A35C61"/>
    <w:rsid w:val="00A36FB3"/>
    <w:rsid w:val="00A400E9"/>
    <w:rsid w:val="00A42558"/>
    <w:rsid w:val="00A430F2"/>
    <w:rsid w:val="00A4323B"/>
    <w:rsid w:val="00A46C26"/>
    <w:rsid w:val="00A47FF8"/>
    <w:rsid w:val="00A5024C"/>
    <w:rsid w:val="00A516DC"/>
    <w:rsid w:val="00A54421"/>
    <w:rsid w:val="00A562BD"/>
    <w:rsid w:val="00A563CB"/>
    <w:rsid w:val="00A57114"/>
    <w:rsid w:val="00A60637"/>
    <w:rsid w:val="00A60E14"/>
    <w:rsid w:val="00A6110A"/>
    <w:rsid w:val="00A614CE"/>
    <w:rsid w:val="00A61E90"/>
    <w:rsid w:val="00A64FAB"/>
    <w:rsid w:val="00A6643B"/>
    <w:rsid w:val="00A6648A"/>
    <w:rsid w:val="00A66728"/>
    <w:rsid w:val="00A76714"/>
    <w:rsid w:val="00A7691B"/>
    <w:rsid w:val="00A77CBA"/>
    <w:rsid w:val="00A80BC8"/>
    <w:rsid w:val="00A81686"/>
    <w:rsid w:val="00A839CB"/>
    <w:rsid w:val="00A83C94"/>
    <w:rsid w:val="00A84D75"/>
    <w:rsid w:val="00A858CA"/>
    <w:rsid w:val="00A85D35"/>
    <w:rsid w:val="00A86453"/>
    <w:rsid w:val="00A9266B"/>
    <w:rsid w:val="00A931F2"/>
    <w:rsid w:val="00A94281"/>
    <w:rsid w:val="00A966F8"/>
    <w:rsid w:val="00A96AE0"/>
    <w:rsid w:val="00AA15E7"/>
    <w:rsid w:val="00AA1FD7"/>
    <w:rsid w:val="00AA2B37"/>
    <w:rsid w:val="00AA3416"/>
    <w:rsid w:val="00AB1615"/>
    <w:rsid w:val="00AB24B3"/>
    <w:rsid w:val="00AB2D1E"/>
    <w:rsid w:val="00AB3B31"/>
    <w:rsid w:val="00AB4229"/>
    <w:rsid w:val="00AB7FB3"/>
    <w:rsid w:val="00AC1314"/>
    <w:rsid w:val="00AC1C32"/>
    <w:rsid w:val="00AC1DCE"/>
    <w:rsid w:val="00AC2F8E"/>
    <w:rsid w:val="00AC5DE3"/>
    <w:rsid w:val="00AC5E3C"/>
    <w:rsid w:val="00AC6ED6"/>
    <w:rsid w:val="00AC70DA"/>
    <w:rsid w:val="00AD13D9"/>
    <w:rsid w:val="00AD2968"/>
    <w:rsid w:val="00AD3481"/>
    <w:rsid w:val="00AD3816"/>
    <w:rsid w:val="00AD5E69"/>
    <w:rsid w:val="00AD72BD"/>
    <w:rsid w:val="00AD7AAF"/>
    <w:rsid w:val="00AE0286"/>
    <w:rsid w:val="00AE0CD4"/>
    <w:rsid w:val="00AE1C4C"/>
    <w:rsid w:val="00AE2BB2"/>
    <w:rsid w:val="00AE3A1E"/>
    <w:rsid w:val="00AE4FFB"/>
    <w:rsid w:val="00AE5C4E"/>
    <w:rsid w:val="00AE646D"/>
    <w:rsid w:val="00AF1907"/>
    <w:rsid w:val="00AF3488"/>
    <w:rsid w:val="00AF3DC2"/>
    <w:rsid w:val="00AF41B8"/>
    <w:rsid w:val="00AF42AB"/>
    <w:rsid w:val="00AF689A"/>
    <w:rsid w:val="00AF7A8F"/>
    <w:rsid w:val="00B00F5C"/>
    <w:rsid w:val="00B0143D"/>
    <w:rsid w:val="00B01819"/>
    <w:rsid w:val="00B0192D"/>
    <w:rsid w:val="00B01B81"/>
    <w:rsid w:val="00B02496"/>
    <w:rsid w:val="00B035A1"/>
    <w:rsid w:val="00B051EB"/>
    <w:rsid w:val="00B05AC6"/>
    <w:rsid w:val="00B1011E"/>
    <w:rsid w:val="00B11CA7"/>
    <w:rsid w:val="00B161EE"/>
    <w:rsid w:val="00B1698B"/>
    <w:rsid w:val="00B16FD7"/>
    <w:rsid w:val="00B2077E"/>
    <w:rsid w:val="00B22AE5"/>
    <w:rsid w:val="00B25AB9"/>
    <w:rsid w:val="00B25D56"/>
    <w:rsid w:val="00B30ACC"/>
    <w:rsid w:val="00B30EFF"/>
    <w:rsid w:val="00B31B9E"/>
    <w:rsid w:val="00B32C1C"/>
    <w:rsid w:val="00B35002"/>
    <w:rsid w:val="00B35999"/>
    <w:rsid w:val="00B37481"/>
    <w:rsid w:val="00B4235C"/>
    <w:rsid w:val="00B44C64"/>
    <w:rsid w:val="00B45AB1"/>
    <w:rsid w:val="00B45F83"/>
    <w:rsid w:val="00B4623F"/>
    <w:rsid w:val="00B47939"/>
    <w:rsid w:val="00B53626"/>
    <w:rsid w:val="00B57952"/>
    <w:rsid w:val="00B57EC0"/>
    <w:rsid w:val="00B61A87"/>
    <w:rsid w:val="00B62A88"/>
    <w:rsid w:val="00B6374E"/>
    <w:rsid w:val="00B64287"/>
    <w:rsid w:val="00B66277"/>
    <w:rsid w:val="00B67459"/>
    <w:rsid w:val="00B718E3"/>
    <w:rsid w:val="00B72DD8"/>
    <w:rsid w:val="00B73C69"/>
    <w:rsid w:val="00B74B70"/>
    <w:rsid w:val="00B76B2B"/>
    <w:rsid w:val="00B7749F"/>
    <w:rsid w:val="00B77B29"/>
    <w:rsid w:val="00B77F77"/>
    <w:rsid w:val="00B80EDC"/>
    <w:rsid w:val="00B82938"/>
    <w:rsid w:val="00B84F55"/>
    <w:rsid w:val="00B864F2"/>
    <w:rsid w:val="00B916FB"/>
    <w:rsid w:val="00B928A0"/>
    <w:rsid w:val="00B9536A"/>
    <w:rsid w:val="00B9610E"/>
    <w:rsid w:val="00B96787"/>
    <w:rsid w:val="00BA3C72"/>
    <w:rsid w:val="00BA7CB7"/>
    <w:rsid w:val="00BB1105"/>
    <w:rsid w:val="00BB17B0"/>
    <w:rsid w:val="00BB25EE"/>
    <w:rsid w:val="00BB2C64"/>
    <w:rsid w:val="00BB2E2E"/>
    <w:rsid w:val="00BB3397"/>
    <w:rsid w:val="00BB38A2"/>
    <w:rsid w:val="00BB467D"/>
    <w:rsid w:val="00BC2308"/>
    <w:rsid w:val="00BC2F91"/>
    <w:rsid w:val="00BC477A"/>
    <w:rsid w:val="00BC64ED"/>
    <w:rsid w:val="00BC7CA6"/>
    <w:rsid w:val="00BD06A9"/>
    <w:rsid w:val="00BD0731"/>
    <w:rsid w:val="00BD22E7"/>
    <w:rsid w:val="00BD35A4"/>
    <w:rsid w:val="00BD3DC7"/>
    <w:rsid w:val="00BD4870"/>
    <w:rsid w:val="00BD5542"/>
    <w:rsid w:val="00BD7436"/>
    <w:rsid w:val="00BD7B15"/>
    <w:rsid w:val="00BE1840"/>
    <w:rsid w:val="00BE2875"/>
    <w:rsid w:val="00BE6A7B"/>
    <w:rsid w:val="00BE72D0"/>
    <w:rsid w:val="00BE7849"/>
    <w:rsid w:val="00BF30CF"/>
    <w:rsid w:val="00BF49CD"/>
    <w:rsid w:val="00BF5A52"/>
    <w:rsid w:val="00BF6C92"/>
    <w:rsid w:val="00BF74DE"/>
    <w:rsid w:val="00BF7BCB"/>
    <w:rsid w:val="00BF7E4A"/>
    <w:rsid w:val="00C01662"/>
    <w:rsid w:val="00C0583F"/>
    <w:rsid w:val="00C11967"/>
    <w:rsid w:val="00C149BC"/>
    <w:rsid w:val="00C158A5"/>
    <w:rsid w:val="00C16E2E"/>
    <w:rsid w:val="00C16E6A"/>
    <w:rsid w:val="00C212D6"/>
    <w:rsid w:val="00C21537"/>
    <w:rsid w:val="00C23547"/>
    <w:rsid w:val="00C25064"/>
    <w:rsid w:val="00C264EC"/>
    <w:rsid w:val="00C26FDB"/>
    <w:rsid w:val="00C30891"/>
    <w:rsid w:val="00C31001"/>
    <w:rsid w:val="00C31144"/>
    <w:rsid w:val="00C34A87"/>
    <w:rsid w:val="00C3637E"/>
    <w:rsid w:val="00C36942"/>
    <w:rsid w:val="00C401B2"/>
    <w:rsid w:val="00C40D49"/>
    <w:rsid w:val="00C40FEF"/>
    <w:rsid w:val="00C453E4"/>
    <w:rsid w:val="00C471F6"/>
    <w:rsid w:val="00C518B0"/>
    <w:rsid w:val="00C51ABD"/>
    <w:rsid w:val="00C51CF7"/>
    <w:rsid w:val="00C56010"/>
    <w:rsid w:val="00C573F9"/>
    <w:rsid w:val="00C57C8A"/>
    <w:rsid w:val="00C6107B"/>
    <w:rsid w:val="00C6201C"/>
    <w:rsid w:val="00C628D7"/>
    <w:rsid w:val="00C62DC8"/>
    <w:rsid w:val="00C63D4F"/>
    <w:rsid w:val="00C655B6"/>
    <w:rsid w:val="00C65BF5"/>
    <w:rsid w:val="00C66C00"/>
    <w:rsid w:val="00C7058A"/>
    <w:rsid w:val="00C7325E"/>
    <w:rsid w:val="00C77C49"/>
    <w:rsid w:val="00C84E37"/>
    <w:rsid w:val="00C858D5"/>
    <w:rsid w:val="00C908E8"/>
    <w:rsid w:val="00C91729"/>
    <w:rsid w:val="00C91A2A"/>
    <w:rsid w:val="00C91CA5"/>
    <w:rsid w:val="00C91D2B"/>
    <w:rsid w:val="00C920BF"/>
    <w:rsid w:val="00C924BB"/>
    <w:rsid w:val="00C9269E"/>
    <w:rsid w:val="00C926BB"/>
    <w:rsid w:val="00C93412"/>
    <w:rsid w:val="00C93BC6"/>
    <w:rsid w:val="00C950E6"/>
    <w:rsid w:val="00CA2999"/>
    <w:rsid w:val="00CA4EF7"/>
    <w:rsid w:val="00CA53C7"/>
    <w:rsid w:val="00CA58B4"/>
    <w:rsid w:val="00CA7DA3"/>
    <w:rsid w:val="00CB0F3E"/>
    <w:rsid w:val="00CB13A1"/>
    <w:rsid w:val="00CB4EBC"/>
    <w:rsid w:val="00CC13B0"/>
    <w:rsid w:val="00CC309F"/>
    <w:rsid w:val="00CC4E82"/>
    <w:rsid w:val="00CC5312"/>
    <w:rsid w:val="00CC57C2"/>
    <w:rsid w:val="00CC620E"/>
    <w:rsid w:val="00CC6986"/>
    <w:rsid w:val="00CC6E93"/>
    <w:rsid w:val="00CD0116"/>
    <w:rsid w:val="00CD0A29"/>
    <w:rsid w:val="00CD22A9"/>
    <w:rsid w:val="00CD60FE"/>
    <w:rsid w:val="00CD62F5"/>
    <w:rsid w:val="00CD7238"/>
    <w:rsid w:val="00CE1F57"/>
    <w:rsid w:val="00CE32C7"/>
    <w:rsid w:val="00CE523A"/>
    <w:rsid w:val="00CE7AE7"/>
    <w:rsid w:val="00CE7C4D"/>
    <w:rsid w:val="00CF07A0"/>
    <w:rsid w:val="00CF1E65"/>
    <w:rsid w:val="00CF64F7"/>
    <w:rsid w:val="00CF7210"/>
    <w:rsid w:val="00CF727D"/>
    <w:rsid w:val="00D012F3"/>
    <w:rsid w:val="00D02584"/>
    <w:rsid w:val="00D03325"/>
    <w:rsid w:val="00D07456"/>
    <w:rsid w:val="00D10080"/>
    <w:rsid w:val="00D124CF"/>
    <w:rsid w:val="00D12BFC"/>
    <w:rsid w:val="00D149B5"/>
    <w:rsid w:val="00D15780"/>
    <w:rsid w:val="00D160B8"/>
    <w:rsid w:val="00D20B04"/>
    <w:rsid w:val="00D2233A"/>
    <w:rsid w:val="00D24200"/>
    <w:rsid w:val="00D2614A"/>
    <w:rsid w:val="00D318E1"/>
    <w:rsid w:val="00D33176"/>
    <w:rsid w:val="00D3489E"/>
    <w:rsid w:val="00D35E8C"/>
    <w:rsid w:val="00D408FB"/>
    <w:rsid w:val="00D46986"/>
    <w:rsid w:val="00D51E02"/>
    <w:rsid w:val="00D54BAA"/>
    <w:rsid w:val="00D5574D"/>
    <w:rsid w:val="00D55E18"/>
    <w:rsid w:val="00D5696A"/>
    <w:rsid w:val="00D604C4"/>
    <w:rsid w:val="00D623D4"/>
    <w:rsid w:val="00D63900"/>
    <w:rsid w:val="00D63DCE"/>
    <w:rsid w:val="00D702EB"/>
    <w:rsid w:val="00D714DB"/>
    <w:rsid w:val="00D74E58"/>
    <w:rsid w:val="00D7531C"/>
    <w:rsid w:val="00D764B2"/>
    <w:rsid w:val="00D818FC"/>
    <w:rsid w:val="00D8254C"/>
    <w:rsid w:val="00D827C0"/>
    <w:rsid w:val="00D82D2D"/>
    <w:rsid w:val="00D84B55"/>
    <w:rsid w:val="00D86949"/>
    <w:rsid w:val="00D87A7C"/>
    <w:rsid w:val="00D910CB"/>
    <w:rsid w:val="00D9186D"/>
    <w:rsid w:val="00D919A4"/>
    <w:rsid w:val="00D92927"/>
    <w:rsid w:val="00D93A43"/>
    <w:rsid w:val="00D93BE0"/>
    <w:rsid w:val="00D9796C"/>
    <w:rsid w:val="00DA0C71"/>
    <w:rsid w:val="00DA518B"/>
    <w:rsid w:val="00DA798E"/>
    <w:rsid w:val="00DA7E74"/>
    <w:rsid w:val="00DB2B5F"/>
    <w:rsid w:val="00DB2F55"/>
    <w:rsid w:val="00DB37B1"/>
    <w:rsid w:val="00DB38BF"/>
    <w:rsid w:val="00DB7709"/>
    <w:rsid w:val="00DC37CC"/>
    <w:rsid w:val="00DC43FD"/>
    <w:rsid w:val="00DC4636"/>
    <w:rsid w:val="00DC4CB7"/>
    <w:rsid w:val="00DC7639"/>
    <w:rsid w:val="00DD1D0A"/>
    <w:rsid w:val="00DD3441"/>
    <w:rsid w:val="00DD4D12"/>
    <w:rsid w:val="00DD5E99"/>
    <w:rsid w:val="00DD6D56"/>
    <w:rsid w:val="00DD7921"/>
    <w:rsid w:val="00DD7B0F"/>
    <w:rsid w:val="00DE3013"/>
    <w:rsid w:val="00DE4AD5"/>
    <w:rsid w:val="00DE5E94"/>
    <w:rsid w:val="00DE7341"/>
    <w:rsid w:val="00DE7DBC"/>
    <w:rsid w:val="00DF5853"/>
    <w:rsid w:val="00E01111"/>
    <w:rsid w:val="00E03611"/>
    <w:rsid w:val="00E05127"/>
    <w:rsid w:val="00E05FE7"/>
    <w:rsid w:val="00E07923"/>
    <w:rsid w:val="00E127D4"/>
    <w:rsid w:val="00E134B1"/>
    <w:rsid w:val="00E145DB"/>
    <w:rsid w:val="00E148BB"/>
    <w:rsid w:val="00E15474"/>
    <w:rsid w:val="00E168D6"/>
    <w:rsid w:val="00E17816"/>
    <w:rsid w:val="00E21819"/>
    <w:rsid w:val="00E2252A"/>
    <w:rsid w:val="00E22813"/>
    <w:rsid w:val="00E23AB3"/>
    <w:rsid w:val="00E24ACB"/>
    <w:rsid w:val="00E2622F"/>
    <w:rsid w:val="00E275C8"/>
    <w:rsid w:val="00E33290"/>
    <w:rsid w:val="00E3359E"/>
    <w:rsid w:val="00E361CD"/>
    <w:rsid w:val="00E41469"/>
    <w:rsid w:val="00E41532"/>
    <w:rsid w:val="00E42638"/>
    <w:rsid w:val="00E437A6"/>
    <w:rsid w:val="00E441E0"/>
    <w:rsid w:val="00E44B3E"/>
    <w:rsid w:val="00E45925"/>
    <w:rsid w:val="00E46C15"/>
    <w:rsid w:val="00E53E4D"/>
    <w:rsid w:val="00E5406C"/>
    <w:rsid w:val="00E55CD9"/>
    <w:rsid w:val="00E56A21"/>
    <w:rsid w:val="00E57D27"/>
    <w:rsid w:val="00E624D2"/>
    <w:rsid w:val="00E63301"/>
    <w:rsid w:val="00E63701"/>
    <w:rsid w:val="00E64906"/>
    <w:rsid w:val="00E65246"/>
    <w:rsid w:val="00E65BA3"/>
    <w:rsid w:val="00E65C4C"/>
    <w:rsid w:val="00E73148"/>
    <w:rsid w:val="00E73CAD"/>
    <w:rsid w:val="00E755C4"/>
    <w:rsid w:val="00E77266"/>
    <w:rsid w:val="00E77B92"/>
    <w:rsid w:val="00E83BC7"/>
    <w:rsid w:val="00E877C3"/>
    <w:rsid w:val="00E91E17"/>
    <w:rsid w:val="00E926B6"/>
    <w:rsid w:val="00E93433"/>
    <w:rsid w:val="00E93B93"/>
    <w:rsid w:val="00E941ED"/>
    <w:rsid w:val="00E94E6D"/>
    <w:rsid w:val="00E95CDC"/>
    <w:rsid w:val="00E97C77"/>
    <w:rsid w:val="00EA055C"/>
    <w:rsid w:val="00EA0970"/>
    <w:rsid w:val="00EA0C29"/>
    <w:rsid w:val="00EA0C5B"/>
    <w:rsid w:val="00EA43A4"/>
    <w:rsid w:val="00EA590B"/>
    <w:rsid w:val="00EA6FE2"/>
    <w:rsid w:val="00EB0B3D"/>
    <w:rsid w:val="00EB2066"/>
    <w:rsid w:val="00EB2300"/>
    <w:rsid w:val="00EB3C6E"/>
    <w:rsid w:val="00EB4292"/>
    <w:rsid w:val="00EC0FFF"/>
    <w:rsid w:val="00EC11A1"/>
    <w:rsid w:val="00EC1AB7"/>
    <w:rsid w:val="00EC2CAF"/>
    <w:rsid w:val="00EC33AB"/>
    <w:rsid w:val="00EC63FD"/>
    <w:rsid w:val="00EC6689"/>
    <w:rsid w:val="00EC6F0E"/>
    <w:rsid w:val="00ED1449"/>
    <w:rsid w:val="00ED28DF"/>
    <w:rsid w:val="00ED3DD7"/>
    <w:rsid w:val="00ED6CCB"/>
    <w:rsid w:val="00ED7455"/>
    <w:rsid w:val="00ED75D3"/>
    <w:rsid w:val="00EE0172"/>
    <w:rsid w:val="00EE45A5"/>
    <w:rsid w:val="00EE4F95"/>
    <w:rsid w:val="00EE5D41"/>
    <w:rsid w:val="00EE7B06"/>
    <w:rsid w:val="00EF0498"/>
    <w:rsid w:val="00EF1B2F"/>
    <w:rsid w:val="00EF2C3D"/>
    <w:rsid w:val="00EF2DA1"/>
    <w:rsid w:val="00EF35CB"/>
    <w:rsid w:val="00EF4637"/>
    <w:rsid w:val="00EF5400"/>
    <w:rsid w:val="00EF6BF3"/>
    <w:rsid w:val="00EF7A41"/>
    <w:rsid w:val="00F006C3"/>
    <w:rsid w:val="00F0205B"/>
    <w:rsid w:val="00F05E11"/>
    <w:rsid w:val="00F070F9"/>
    <w:rsid w:val="00F13A7E"/>
    <w:rsid w:val="00F150DE"/>
    <w:rsid w:val="00F162A1"/>
    <w:rsid w:val="00F17B46"/>
    <w:rsid w:val="00F2024B"/>
    <w:rsid w:val="00F21123"/>
    <w:rsid w:val="00F26D07"/>
    <w:rsid w:val="00F27843"/>
    <w:rsid w:val="00F314F7"/>
    <w:rsid w:val="00F34021"/>
    <w:rsid w:val="00F375E0"/>
    <w:rsid w:val="00F40539"/>
    <w:rsid w:val="00F40EC5"/>
    <w:rsid w:val="00F44C17"/>
    <w:rsid w:val="00F457C1"/>
    <w:rsid w:val="00F46497"/>
    <w:rsid w:val="00F51389"/>
    <w:rsid w:val="00F51957"/>
    <w:rsid w:val="00F56B22"/>
    <w:rsid w:val="00F56D79"/>
    <w:rsid w:val="00F601D3"/>
    <w:rsid w:val="00F655E9"/>
    <w:rsid w:val="00F72CCE"/>
    <w:rsid w:val="00F73853"/>
    <w:rsid w:val="00F73AA8"/>
    <w:rsid w:val="00F754FD"/>
    <w:rsid w:val="00F758D5"/>
    <w:rsid w:val="00F82BFA"/>
    <w:rsid w:val="00F82F83"/>
    <w:rsid w:val="00F842F5"/>
    <w:rsid w:val="00F93581"/>
    <w:rsid w:val="00F95866"/>
    <w:rsid w:val="00FA0266"/>
    <w:rsid w:val="00FA0BF5"/>
    <w:rsid w:val="00FA42CF"/>
    <w:rsid w:val="00FA4361"/>
    <w:rsid w:val="00FB0613"/>
    <w:rsid w:val="00FB0895"/>
    <w:rsid w:val="00FB1C59"/>
    <w:rsid w:val="00FB2D34"/>
    <w:rsid w:val="00FB2D35"/>
    <w:rsid w:val="00FB335B"/>
    <w:rsid w:val="00FB3971"/>
    <w:rsid w:val="00FB3E3B"/>
    <w:rsid w:val="00FB4190"/>
    <w:rsid w:val="00FB493A"/>
    <w:rsid w:val="00FC1517"/>
    <w:rsid w:val="00FC24AC"/>
    <w:rsid w:val="00FC2C7E"/>
    <w:rsid w:val="00FC2E1E"/>
    <w:rsid w:val="00FC3D21"/>
    <w:rsid w:val="00FC3E53"/>
    <w:rsid w:val="00FC41C9"/>
    <w:rsid w:val="00FC4B12"/>
    <w:rsid w:val="00FC5847"/>
    <w:rsid w:val="00FC7F09"/>
    <w:rsid w:val="00FD6454"/>
    <w:rsid w:val="00FD6D60"/>
    <w:rsid w:val="00FD7217"/>
    <w:rsid w:val="00FD7E5D"/>
    <w:rsid w:val="00FE0CD0"/>
    <w:rsid w:val="00FE13A2"/>
    <w:rsid w:val="00FE5BAB"/>
    <w:rsid w:val="00FE5EEE"/>
    <w:rsid w:val="00FE7A29"/>
    <w:rsid w:val="00FF13F5"/>
    <w:rsid w:val="00FF1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201C"/>
  </w:style>
  <w:style w:type="paragraph" w:styleId="1">
    <w:name w:val="heading 1"/>
    <w:basedOn w:val="a0"/>
    <w:next w:val="a0"/>
    <w:qFormat/>
    <w:rsid w:val="00C6201C"/>
    <w:pPr>
      <w:keepNext/>
      <w:ind w:left="-567" w:right="-766" w:firstLine="567"/>
      <w:jc w:val="center"/>
      <w:outlineLvl w:val="0"/>
    </w:pPr>
    <w:rPr>
      <w:b/>
      <w:sz w:val="26"/>
    </w:rPr>
  </w:style>
  <w:style w:type="paragraph" w:styleId="2">
    <w:name w:val="heading 2"/>
    <w:basedOn w:val="a0"/>
    <w:next w:val="a0"/>
    <w:qFormat/>
    <w:rsid w:val="00C6201C"/>
    <w:pPr>
      <w:keepNext/>
      <w:ind w:left="-284" w:right="-1192" w:firstLine="851"/>
      <w:jc w:val="right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C6201C"/>
    <w:pPr>
      <w:keepNext/>
      <w:tabs>
        <w:tab w:val="left" w:pos="9072"/>
      </w:tabs>
      <w:ind w:left="-851" w:right="610" w:firstLine="567"/>
      <w:jc w:val="center"/>
      <w:outlineLvl w:val="2"/>
    </w:pPr>
    <w:rPr>
      <w:sz w:val="24"/>
    </w:rPr>
  </w:style>
  <w:style w:type="paragraph" w:styleId="4">
    <w:name w:val="heading 4"/>
    <w:basedOn w:val="a0"/>
    <w:next w:val="a0"/>
    <w:qFormat/>
    <w:rsid w:val="00C6201C"/>
    <w:pPr>
      <w:keepNext/>
      <w:ind w:left="-284" w:right="-1192" w:firstLine="851"/>
      <w:jc w:val="both"/>
      <w:outlineLvl w:val="3"/>
    </w:pPr>
    <w:rPr>
      <w:b/>
      <w:sz w:val="24"/>
    </w:rPr>
  </w:style>
  <w:style w:type="paragraph" w:styleId="5">
    <w:name w:val="heading 5"/>
    <w:basedOn w:val="a0"/>
    <w:next w:val="a0"/>
    <w:qFormat/>
    <w:rsid w:val="00C6201C"/>
    <w:pPr>
      <w:keepNext/>
      <w:jc w:val="both"/>
      <w:outlineLvl w:val="4"/>
    </w:pPr>
    <w:rPr>
      <w:b/>
      <w:snapToGrid w:val="0"/>
      <w:color w:val="000000"/>
      <w:sz w:val="22"/>
    </w:rPr>
  </w:style>
  <w:style w:type="paragraph" w:styleId="6">
    <w:name w:val="heading 6"/>
    <w:basedOn w:val="a0"/>
    <w:next w:val="a0"/>
    <w:qFormat/>
    <w:rsid w:val="00C6201C"/>
    <w:pPr>
      <w:keepNext/>
      <w:ind w:firstLine="142"/>
      <w:jc w:val="both"/>
      <w:outlineLvl w:val="5"/>
    </w:pPr>
    <w:rPr>
      <w:b/>
      <w:snapToGrid w:val="0"/>
      <w:color w:val="000000"/>
      <w:sz w:val="22"/>
    </w:rPr>
  </w:style>
  <w:style w:type="paragraph" w:styleId="7">
    <w:name w:val="heading 7"/>
    <w:basedOn w:val="a0"/>
    <w:next w:val="a0"/>
    <w:qFormat/>
    <w:rsid w:val="00C6201C"/>
    <w:pPr>
      <w:keepNext/>
      <w:outlineLvl w:val="6"/>
    </w:pPr>
    <w:rPr>
      <w:snapToGrid w:val="0"/>
      <w:color w:val="000000"/>
      <w:sz w:val="24"/>
    </w:rPr>
  </w:style>
  <w:style w:type="paragraph" w:styleId="8">
    <w:name w:val="heading 8"/>
    <w:basedOn w:val="a0"/>
    <w:next w:val="a0"/>
    <w:qFormat/>
    <w:rsid w:val="00C6201C"/>
    <w:pPr>
      <w:keepNext/>
      <w:jc w:val="center"/>
      <w:outlineLvl w:val="7"/>
    </w:pPr>
    <w:rPr>
      <w:sz w:val="24"/>
    </w:rPr>
  </w:style>
  <w:style w:type="paragraph" w:styleId="9">
    <w:name w:val="heading 9"/>
    <w:basedOn w:val="a0"/>
    <w:next w:val="a0"/>
    <w:qFormat/>
    <w:rsid w:val="00C6201C"/>
    <w:pPr>
      <w:keepNext/>
      <w:numPr>
        <w:ilvl w:val="12"/>
      </w:numPr>
      <w:ind w:right="-99"/>
      <w:jc w:val="center"/>
      <w:outlineLvl w:val="8"/>
    </w:pPr>
    <w:rPr>
      <w:b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ubtitle"/>
    <w:basedOn w:val="a0"/>
    <w:link w:val="a5"/>
    <w:qFormat/>
    <w:rsid w:val="00C6201C"/>
    <w:pPr>
      <w:spacing w:after="60"/>
      <w:jc w:val="center"/>
    </w:pPr>
    <w:rPr>
      <w:rFonts w:ascii="Arial" w:hAnsi="Arial"/>
      <w:i/>
      <w:sz w:val="24"/>
    </w:rPr>
  </w:style>
  <w:style w:type="paragraph" w:customStyle="1" w:styleId="10">
    <w:name w:val="Название1"/>
    <w:basedOn w:val="11"/>
    <w:rsid w:val="00C6201C"/>
    <w:pPr>
      <w:ind w:right="-96" w:firstLine="567"/>
      <w:jc w:val="center"/>
    </w:pPr>
    <w:rPr>
      <w:b/>
      <w:sz w:val="28"/>
    </w:rPr>
  </w:style>
  <w:style w:type="paragraph" w:customStyle="1" w:styleId="11">
    <w:name w:val="Обычный1"/>
    <w:rsid w:val="00C6201C"/>
    <w:rPr>
      <w:snapToGrid w:val="0"/>
    </w:rPr>
  </w:style>
  <w:style w:type="paragraph" w:styleId="a6">
    <w:name w:val="Body Text"/>
    <w:basedOn w:val="a0"/>
    <w:rsid w:val="00C6201C"/>
    <w:pPr>
      <w:ind w:right="-766"/>
      <w:jc w:val="center"/>
    </w:pPr>
    <w:rPr>
      <w:b/>
      <w:sz w:val="28"/>
    </w:rPr>
  </w:style>
  <w:style w:type="paragraph" w:styleId="a7">
    <w:name w:val="Body Text Indent"/>
    <w:basedOn w:val="a0"/>
    <w:rsid w:val="00C6201C"/>
    <w:pPr>
      <w:ind w:right="-766" w:firstLine="567"/>
      <w:jc w:val="both"/>
    </w:pPr>
    <w:rPr>
      <w:b/>
      <w:sz w:val="26"/>
    </w:rPr>
  </w:style>
  <w:style w:type="paragraph" w:styleId="20">
    <w:name w:val="Body Text 2"/>
    <w:basedOn w:val="a0"/>
    <w:rsid w:val="00C6201C"/>
    <w:pPr>
      <w:jc w:val="both"/>
    </w:pPr>
    <w:rPr>
      <w:sz w:val="24"/>
    </w:rPr>
  </w:style>
  <w:style w:type="paragraph" w:styleId="21">
    <w:name w:val="Body Text Indent 2"/>
    <w:basedOn w:val="a0"/>
    <w:rsid w:val="00C6201C"/>
    <w:pPr>
      <w:ind w:right="-99" w:firstLine="567"/>
      <w:jc w:val="both"/>
    </w:pPr>
    <w:rPr>
      <w:sz w:val="26"/>
    </w:rPr>
  </w:style>
  <w:style w:type="paragraph" w:styleId="a8">
    <w:name w:val="header"/>
    <w:basedOn w:val="a0"/>
    <w:rsid w:val="00C6201C"/>
    <w:pPr>
      <w:tabs>
        <w:tab w:val="center" w:pos="4153"/>
        <w:tab w:val="right" w:pos="8306"/>
      </w:tabs>
    </w:pPr>
  </w:style>
  <w:style w:type="paragraph" w:styleId="30">
    <w:name w:val="Body Text Indent 3"/>
    <w:basedOn w:val="a0"/>
    <w:rsid w:val="00C6201C"/>
    <w:pPr>
      <w:ind w:firstLine="709"/>
    </w:pPr>
    <w:rPr>
      <w:sz w:val="24"/>
    </w:rPr>
  </w:style>
  <w:style w:type="paragraph" w:styleId="a9">
    <w:name w:val="Block Text"/>
    <w:basedOn w:val="a0"/>
    <w:rsid w:val="00C6201C"/>
    <w:pPr>
      <w:tabs>
        <w:tab w:val="left" w:pos="9072"/>
      </w:tabs>
      <w:ind w:left="-851" w:right="610" w:firstLine="567"/>
      <w:jc w:val="both"/>
    </w:pPr>
    <w:rPr>
      <w:sz w:val="24"/>
    </w:rPr>
  </w:style>
  <w:style w:type="paragraph" w:styleId="22">
    <w:name w:val="List Bullet 2"/>
    <w:basedOn w:val="a0"/>
    <w:autoRedefine/>
    <w:rsid w:val="00C6201C"/>
    <w:pPr>
      <w:ind w:right="43" w:firstLine="567"/>
      <w:jc w:val="both"/>
    </w:pPr>
    <w:rPr>
      <w:sz w:val="26"/>
    </w:rPr>
  </w:style>
  <w:style w:type="paragraph" w:styleId="aa">
    <w:name w:val="Title"/>
    <w:basedOn w:val="a0"/>
    <w:qFormat/>
    <w:rsid w:val="00C6201C"/>
    <w:pPr>
      <w:ind w:left="567"/>
      <w:jc w:val="center"/>
    </w:pPr>
    <w:rPr>
      <w:sz w:val="28"/>
    </w:rPr>
  </w:style>
  <w:style w:type="paragraph" w:styleId="ab">
    <w:name w:val="footer"/>
    <w:basedOn w:val="a0"/>
    <w:rsid w:val="00C6201C"/>
    <w:pPr>
      <w:tabs>
        <w:tab w:val="center" w:pos="4153"/>
        <w:tab w:val="right" w:pos="8306"/>
      </w:tabs>
    </w:pPr>
  </w:style>
  <w:style w:type="character" w:styleId="ac">
    <w:name w:val="page number"/>
    <w:basedOn w:val="a1"/>
    <w:rsid w:val="00C6201C"/>
  </w:style>
  <w:style w:type="paragraph" w:styleId="31">
    <w:name w:val="Body Text 3"/>
    <w:basedOn w:val="a0"/>
    <w:rsid w:val="00C6201C"/>
    <w:pPr>
      <w:numPr>
        <w:ilvl w:val="12"/>
      </w:numPr>
      <w:ind w:right="-99"/>
      <w:jc w:val="center"/>
    </w:pPr>
    <w:rPr>
      <w:b/>
      <w:sz w:val="26"/>
    </w:rPr>
  </w:style>
  <w:style w:type="character" w:styleId="ad">
    <w:name w:val="line number"/>
    <w:basedOn w:val="a1"/>
    <w:rsid w:val="00C6201C"/>
  </w:style>
  <w:style w:type="paragraph" w:customStyle="1" w:styleId="caaieiaie1">
    <w:name w:val="caaieiaie 1"/>
    <w:basedOn w:val="a0"/>
    <w:next w:val="a0"/>
    <w:rsid w:val="00C6201C"/>
    <w:pPr>
      <w:keepNext/>
      <w:jc w:val="both"/>
    </w:pPr>
    <w:rPr>
      <w:b/>
      <w:sz w:val="24"/>
    </w:rPr>
  </w:style>
  <w:style w:type="paragraph" w:customStyle="1" w:styleId="caaieiaie2">
    <w:name w:val="caaieiaie 2"/>
    <w:basedOn w:val="a0"/>
    <w:next w:val="a0"/>
    <w:rsid w:val="00C6201C"/>
    <w:pPr>
      <w:keepNext/>
      <w:jc w:val="both"/>
    </w:pPr>
    <w:rPr>
      <w:sz w:val="24"/>
    </w:rPr>
  </w:style>
  <w:style w:type="paragraph" w:customStyle="1" w:styleId="12">
    <w:name w:val="Цитата1"/>
    <w:basedOn w:val="a0"/>
    <w:rsid w:val="00C6201C"/>
    <w:pPr>
      <w:ind w:left="-567" w:right="43" w:firstLine="567"/>
      <w:jc w:val="both"/>
    </w:pPr>
    <w:rPr>
      <w:b/>
      <w:sz w:val="32"/>
    </w:rPr>
  </w:style>
  <w:style w:type="paragraph" w:customStyle="1" w:styleId="xl26">
    <w:name w:val="xl26"/>
    <w:basedOn w:val="a0"/>
    <w:rsid w:val="00C6201C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ConsTitle">
    <w:name w:val="ConsTitle"/>
    <w:rsid w:val="00C6201C"/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C620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2"/>
    <w:rsid w:val="00622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Îáû÷íûé"/>
    <w:rsid w:val="00C6201C"/>
    <w:pPr>
      <w:widowControl w:val="0"/>
    </w:pPr>
  </w:style>
  <w:style w:type="paragraph" w:styleId="af0">
    <w:name w:val="List Paragraph"/>
    <w:basedOn w:val="a0"/>
    <w:uiPriority w:val="34"/>
    <w:qFormat/>
    <w:rsid w:val="00F82BFA"/>
    <w:pPr>
      <w:ind w:left="720"/>
      <w:contextualSpacing/>
    </w:pPr>
  </w:style>
  <w:style w:type="paragraph" w:styleId="af1">
    <w:name w:val="Balloon Text"/>
    <w:basedOn w:val="a0"/>
    <w:link w:val="af2"/>
    <w:uiPriority w:val="99"/>
    <w:semiHidden/>
    <w:unhideWhenUsed/>
    <w:rsid w:val="009A702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9A7020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7E1021"/>
    <w:pPr>
      <w:numPr>
        <w:numId w:val="3"/>
      </w:numPr>
      <w:contextualSpacing/>
    </w:pPr>
  </w:style>
  <w:style w:type="character" w:customStyle="1" w:styleId="a5">
    <w:name w:val="Подзаголовок Знак"/>
    <w:link w:val="a4"/>
    <w:rsid w:val="000041DF"/>
    <w:rPr>
      <w:rFonts w:ascii="Arial" w:hAnsi="Arial"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HABL\OB_BLAN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D61CF-63F9-463F-B297-903192025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OB_BLANK.DOT</Template>
  <TotalTime>5487</TotalTime>
  <Pages>10</Pages>
  <Words>3241</Words>
  <Characters>18474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KCP</Company>
  <LinksUpToDate>false</LinksUpToDate>
  <CharactersWithSpaces>21672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subject/>
  <dc:creator>inf</dc:creator>
  <cp:keywords/>
  <dc:description/>
  <cp:lastModifiedBy>Admin</cp:lastModifiedBy>
  <cp:revision>225</cp:revision>
  <cp:lastPrinted>2013-04-29T01:08:00Z</cp:lastPrinted>
  <dcterms:created xsi:type="dcterms:W3CDTF">2012-03-11T00:18:00Z</dcterms:created>
  <dcterms:modified xsi:type="dcterms:W3CDTF">2014-01-23T00:33:00Z</dcterms:modified>
</cp:coreProperties>
</file>